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5. Sınıf Fen Bilimleri Dersi 34.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34.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31 Mayıs-4 Haziran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Sürdürülebilir Yaşam ve Geri Dönüşüm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Atıklar ve Geri Dönüşüm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FB.5.7.1.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atıklarda geri dönüştürülebilen ve dönüştürülemeyen maddeleri sınıflandırabilme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FB.5.7.1.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atıkların niteliklerini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atıkları geri dönüştürülebilen ve dönüştürülemeyen olarak ayrıştırır.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atıkları geri dönüştürülebilen ve dönüştürülemeyen olarak gruplandırır.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atıkları geri dönüştürülebilen ve dönüştürülemeyen olarak etiketler.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FBAB2. Sınıflandırma,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KB2.2. Gözlemleme, KB2.4. Çözümleme, KB2.6. Bilgi Toplama, KB2.18.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E3.3. Yaratıcılık, E3.7. Sistematiklik,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 (Öz Farkındalık), SDB1.2. Kendini Düzenleme (Öz Düzenleme), SDB2.1. İletişim, SDB2.2. İş Birliği,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D3. Çalışkanlık, D5. Duyarlılık, D7. Estetik, D14. Saygı, D16. Sorumluluk, D17. Tasarruf, D18. Temizlik, D19. Vatanseverlik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OB4. Görsel Okuryazarlık, OB5. Kültür Okuryazarlığı, OB6. Vatandaşlık Okuryazarlığı, OB7. Veri Okuryazarlığı, OB8. Sürdürülebilirlik Okuryazarlığı, OB9. Sanat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Sosyal Bilgiler,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gözlem, bilgi toplama, karşılaştırma, sınıflandırma, etiketleme, yapılandırılmış grid, grup çalışması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 sınıf Fen Bilimleri ders kitabı, temiz ve kuru ambalaj örnekleri veya atık görsel kartları, geri dönüşüm sembolleri, sınıflandırma kutuları, çalışma kâğıdı ve ürün dosyası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Yazılı Sınav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2. Dönem 2. Yazılı Sınavı: 31 Mayıs-11 Haziran 2027 tarih aralığında, zümre öğretmenler kurulu kararında belirlenen tarihte uygulanır. Sınav tarihi: …/…/2027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atık, geri dönüşüm, geri dönüştürülebilen atık, dönüştürülemeyen atık, atık ayrıştırma, geri dönüşüm sembolü ve sürdürülebilirlik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günlük yaşamda farklı türlerde atık oluştuğunu, bazı maddelerin yeniden kullanılabildiğini ve çevre temizliğinin ortak bir sorumluluk olduğunu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Evde ve okulda oluşan atık örnekleri üzerinden öğrencilerin geri dönüştürülebilen ve dönüştürülemeyen maddelere ilişkin ön bilgileri belirlenir; gerekçeleri alınır.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Kâğıt, cam, metal ve plastik ürünlerin kullanımından sonra oluşan atıklar ile doğal kaynakların korunması ve kaynakların etkili kullanımı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okulun uygun bölümü; yalnızca temiz ve kuru ambalajların ya da görsel kartların kullanıldığı, kesici-kırık, kirli veya sağlığa zararlı atıkların kesinlikle sınıfa getirilmediği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Günlük yaşamda oluşan evsel atık örnekleri incelenir. Atıkların yapıldığı madde, temizlik durumu, üzerindeki geri dönüşüm işaretleri ve okulun veya yerel yönetimin toplama kuralları sınıflandırma ölçütleri olarak belirlenir.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Temiz-kuru ambalaj örnekleri veya görsel kartlar, geri dönüştürülebilen ve dönüştürülemeyen olarak ayrıştırılır. Öğrenciler kâğıt-karton, cam, metal ve plastik gibi gruplar oluşturur; grupları uygun başlık ve sembollerle etiketler.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Grupların sınıflandırmaları karşılaştırılır. Yerel toplama uygulamalarına göre farklılık gösterebilen örnekler güvenilir bilgilerle kontrol edilir; atıkları kaynağında ayırmanın kaynakların etkili kullanımına katkısı tartışılır.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Sınıflandırma tablosu, yapılandırılmış grid, kısa cevaplı sorular ve öğrenci ürün dosyasıyla öğrenme durumu değerlendirilir. Yazılı sınav bu hafta yapılırsa ders süreci okulun sınav programına göre düzenlenir.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Nitelikleri Belirleme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atıkların türünü, yapıldığı maddeyi ve geri dönüşümle ilgili özelliklerini gösteren öğrenci kaydı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Sınıflandırma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Atıkları geri dönüştürülebilen ve dönüştürülemeyen olarak ayıran, gruplandıran ve etiketleyen çalışma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Yapılandırılmış grid, çalışma kâğıdı, kısa cevaplı sorular, ürün dosyası ve öğretmen gözlemleri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Atıklar büyük ve anlaşılır görsel kartlarla sunulur. Sınıflandırma ölçütleri ve grup başlıkları hazır verilebilir; örnek bir kart birlikte yerleştirilebilir.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okulda oluşan temiz-kuru atıkları gözlemleyerek türlerine göre sayım yapabilir ve atıkların doğru ayrıştırılmasına yönelik poster ya da dijital eşleştirme çalışması hazırlayabilir.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