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E2FF" w14:textId="77777777" w:rsidR="000D1A68" w:rsidRDefault="00000000">
      <w:pPr>
        <w:spacing w:after="40"/>
        <w:jc w:val="center"/>
      </w:pPr>
      <w:r>
        <w:rPr>
          <w:b/>
          <w:color w:val="1F6964"/>
        </w:rPr>
        <w:t>fenbilimleri.org  •  fenbilgihanem</w:t>
      </w:r>
    </w:p>
    <w:p w14:paraId="16AB296E" w14:textId="77777777" w:rsidR="000D1A68" w:rsidRDefault="00000000">
      <w:pPr>
        <w:spacing w:after="60"/>
        <w:jc w:val="center"/>
      </w:pPr>
      <w:r>
        <w:rPr>
          <w:b/>
          <w:color w:val="244A55"/>
          <w:sz w:val="20"/>
        </w:rPr>
        <w:t>........................................................ ORTAOKULU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1218"/>
        <w:gridCol w:w="651"/>
        <w:gridCol w:w="1700"/>
        <w:gridCol w:w="1502"/>
        <w:gridCol w:w="2551"/>
        <w:gridCol w:w="2579"/>
        <w:gridCol w:w="1785"/>
        <w:gridCol w:w="3443"/>
      </w:tblGrid>
      <w:tr w:rsidR="000D1A68" w14:paraId="0BC12E32" w14:textId="77777777">
        <w:trPr>
          <w:jc w:val="center"/>
        </w:trPr>
        <w:tc>
          <w:tcPr>
            <w:tcW w:w="15533" w:type="dxa"/>
            <w:gridSpan w:val="9"/>
            <w:shd w:val="clear" w:color="auto" w:fill="E4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F611DCE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244A55"/>
                <w:sz w:val="24"/>
              </w:rPr>
              <w:t>2026–2027 EĞİTİM ÖĞRETİM YILI 6. SINIF FEN BİLİMLERİ YILLIK PLANI</w:t>
            </w:r>
          </w:p>
        </w:tc>
      </w:tr>
      <w:tr w:rsidR="000D1A68" w14:paraId="1F9D4B23" w14:textId="77777777">
        <w:trPr>
          <w:jc w:val="center"/>
        </w:trPr>
        <w:tc>
          <w:tcPr>
            <w:tcW w:w="15533" w:type="dxa"/>
            <w:gridSpan w:val="9"/>
            <w:shd w:val="clear" w:color="auto" w:fill="FFF3DE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D15FD26" w14:textId="77777777" w:rsidR="000D1A68" w:rsidRDefault="00000000">
            <w:pPr>
              <w:spacing w:after="0" w:line="240" w:lineRule="auto"/>
              <w:jc w:val="center"/>
            </w:pPr>
            <w:r>
              <w:rPr>
                <w:i/>
                <w:color w:val="35635E"/>
                <w:sz w:val="17"/>
              </w:rPr>
              <w:t>OTP: Okul Temelli Planlama. OTP saatleri ilgili haftanın toplam ders süresi içindedir; ayrı bir hafta değildir.</w:t>
            </w:r>
          </w:p>
        </w:tc>
      </w:tr>
      <w:tr w:rsidR="000D1A68" w14:paraId="2408E118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tblHeader/>
          <w:jc w:val="center"/>
        </w:trPr>
        <w:tc>
          <w:tcPr>
            <w:tcW w:w="708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0583742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AY</w:t>
            </w:r>
          </w:p>
        </w:tc>
        <w:tc>
          <w:tcPr>
            <w:tcW w:w="1218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34CCC00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HAFTA / TARİH</w:t>
            </w:r>
          </w:p>
        </w:tc>
        <w:tc>
          <w:tcPr>
            <w:tcW w:w="651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43ADA91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DERS SAATİ</w:t>
            </w:r>
          </w:p>
        </w:tc>
        <w:tc>
          <w:tcPr>
            <w:tcW w:w="1700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0DFB9DB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ÜNİTE / TEMA</w:t>
            </w:r>
          </w:p>
        </w:tc>
        <w:tc>
          <w:tcPr>
            <w:tcW w:w="1502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1E9D47C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KONU</w:t>
            </w:r>
          </w:p>
        </w:tc>
        <w:tc>
          <w:tcPr>
            <w:tcW w:w="2551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2896F49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/ ÖĞRENME ÇIKTISI</w:t>
            </w:r>
          </w:p>
        </w:tc>
        <w:tc>
          <w:tcPr>
            <w:tcW w:w="2579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D7F4659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AÇIKLAMASI / SÜREÇ</w:t>
            </w:r>
          </w:p>
        </w:tc>
        <w:tc>
          <w:tcPr>
            <w:tcW w:w="1785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6BA7D81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ÖLÇME – DEĞERLENDİRME</w:t>
            </w:r>
          </w:p>
        </w:tc>
        <w:tc>
          <w:tcPr>
            <w:tcW w:w="1700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B6D880B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BELİRLİ GÜNLER / PLANLAMA NOTU</w:t>
            </w:r>
          </w:p>
        </w:tc>
      </w:tr>
      <w:tr w:rsidR="000D1A68" w14:paraId="39C37BF7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3B01A0F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EYLÜL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5E457BE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1. Hafta:</w:t>
            </w:r>
            <w:r>
              <w:br/>
            </w:r>
            <w:r>
              <w:rPr>
                <w:color w:val="263238"/>
                <w:sz w:val="17"/>
              </w:rPr>
              <w:t>14–18 Eylül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406C087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214F733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1. ÜNİTE: GÜNEŞ SİSTEMİ VE TUTULMALAR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95C389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Güneş Sistemi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1F4DE1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FB.6.1.1.1. Güneş sistemindeki</w:t>
            </w:r>
            <w:r>
              <w:br/>
            </w:r>
            <w:r>
              <w:rPr>
                <w:color w:val="263238"/>
                <w:sz w:val="16"/>
              </w:rPr>
              <w:t>gezegenleri niteliklerine göre</w:t>
            </w:r>
            <w:r>
              <w:br/>
            </w:r>
            <w:r>
              <w:rPr>
                <w:color w:val="263238"/>
                <w:sz w:val="16"/>
              </w:rPr>
              <w:t>sınıflandırabilme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9F9DAC6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Gezegenlerin niteliklerini belirler.</w:t>
            </w:r>
            <w:r>
              <w:br/>
            </w:r>
            <w:r>
              <w:rPr>
                <w:color w:val="263238"/>
                <w:sz w:val="16"/>
              </w:rPr>
              <w:t>b) Niteliklerine göre ayrıştırır.</w:t>
            </w:r>
            <w:r>
              <w:br/>
            </w:r>
            <w:r>
              <w:rPr>
                <w:color w:val="263238"/>
                <w:sz w:val="16"/>
              </w:rPr>
              <w:t>c) Gruplandırır.</w:t>
            </w:r>
            <w:r>
              <w:br/>
            </w:r>
            <w:r>
              <w:rPr>
                <w:color w:val="263238"/>
                <w:sz w:val="16"/>
              </w:rPr>
              <w:t>ç) Uygun biçimde etiketler.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14AA869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Sınıflandırma tablosu ve kısa cevaplı sorular.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82B8CB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6-01</w:t>
            </w:r>
            <w:r>
              <w:br/>
            </w:r>
            <w:r>
              <w:rPr>
                <w:color w:val="263238"/>
                <w:sz w:val="16"/>
              </w:rPr>
              <w:t>İlköğretim Haftası</w:t>
            </w:r>
          </w:p>
        </w:tc>
      </w:tr>
      <w:tr w:rsidR="000D1A68" w14:paraId="396AE52C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B7780E2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EYLÜL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29822E3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2. Hafta:</w:t>
            </w:r>
            <w:r>
              <w:br/>
            </w:r>
            <w:r>
              <w:rPr>
                <w:color w:val="263238"/>
                <w:sz w:val="17"/>
              </w:rPr>
              <w:t>21–25 Eylül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17F2E90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72A2AD1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1. ÜNİTE: GÜNEŞ SİSTEMİ VE TUTULMALAR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7B99255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Güneş Sistemi</w:t>
            </w:r>
            <w:r>
              <w:br/>
            </w:r>
            <w:r>
              <w:rPr>
                <w:color w:val="263238"/>
                <w:sz w:val="17"/>
              </w:rPr>
              <w:t>Güneş ve Ay Tutulmaları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52F8AD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FB.6.1.1.2. Güneş sistemi ile ilgili bilimsel model oluşturabilme</w:t>
            </w:r>
            <w:r>
              <w:br/>
            </w:r>
            <w:r>
              <w:rPr>
                <w:color w:val="263238"/>
                <w:sz w:val="16"/>
              </w:rPr>
              <w:t>FB.6.1.2.1. Güneş ve Ay tutulması ile ilgili bilimsel çıkarım yapabilme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BEE2A4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FB.6.1.1.2:</w:t>
            </w:r>
            <w:r>
              <w:br/>
            </w:r>
            <w:r>
              <w:rPr>
                <w:color w:val="263238"/>
                <w:sz w:val="16"/>
              </w:rPr>
              <w:t>a) Güneş sistemi modeli önerir.</w:t>
            </w:r>
            <w:r>
              <w:br/>
            </w:r>
            <w:r>
              <w:rPr>
                <w:color w:val="263238"/>
                <w:sz w:val="16"/>
              </w:rPr>
              <w:t>b) Modelini geliştirir.</w:t>
            </w:r>
            <w:r>
              <w:br/>
            </w:r>
            <w:r>
              <w:rPr>
                <w:color w:val="263238"/>
                <w:sz w:val="16"/>
              </w:rPr>
              <w:t>FB.6.1.2.1:</w:t>
            </w:r>
            <w:r>
              <w:br/>
            </w:r>
            <w:r>
              <w:rPr>
                <w:color w:val="263238"/>
                <w:sz w:val="16"/>
              </w:rPr>
              <w:t>a) Tutulmaların niteliklerini tanımlar.</w:t>
            </w:r>
            <w:r>
              <w:br/>
            </w:r>
            <w:r>
              <w:rPr>
                <w:color w:val="263238"/>
                <w:sz w:val="16"/>
              </w:rPr>
              <w:t>b) Gözlem verilerini kaydeder.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AD8CD45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Model çalışması ve dereceli puanlama anahtarı.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A47A3FC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15 Temmuz Demokrasi ve Millî Birlik Günü</w:t>
            </w:r>
          </w:p>
        </w:tc>
      </w:tr>
      <w:tr w:rsidR="000D1A68" w14:paraId="47E3C0E9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4E68EAB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EYLÜL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BFC0D1D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3. Hafta:</w:t>
            </w:r>
            <w:r>
              <w:br/>
            </w:r>
            <w:r>
              <w:rPr>
                <w:color w:val="263238"/>
                <w:sz w:val="17"/>
              </w:rPr>
              <w:t>28 Eylül–2 Ekim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F8FE6F3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E9BFB2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1. ÜNİTE: GÜNEŞ SİSTEMİ VE TUTULMALAR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0FFD3C6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Güneş ve Ay Tutulmaları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6C3863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FB.6.1.2.1. Güneş ve Ay tutulması ile ilgili bilimsel çıkarım yapabilme</w:t>
            </w:r>
            <w:r>
              <w:br/>
            </w:r>
            <w:r>
              <w:rPr>
                <w:color w:val="263238"/>
                <w:sz w:val="16"/>
              </w:rPr>
              <w:t>FB.6.1.2.2. Güneş ve Ay tutulması ile ilgili bilimsel model oluşturabilme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FBBDF3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FB.6.1.2.1:</w:t>
            </w:r>
            <w:r>
              <w:br/>
            </w:r>
            <w:r>
              <w:rPr>
                <w:color w:val="263238"/>
                <w:sz w:val="16"/>
              </w:rPr>
              <w:t>c) Güneş ve Ay tutulmalarını değerlendirir.</w:t>
            </w:r>
            <w:r>
              <w:br/>
            </w:r>
            <w:r>
              <w:rPr>
                <w:color w:val="263238"/>
                <w:sz w:val="16"/>
              </w:rPr>
              <w:t>FB.6.1.2.2:</w:t>
            </w:r>
            <w:r>
              <w:br/>
            </w:r>
            <w:r>
              <w:rPr>
                <w:color w:val="263238"/>
                <w:sz w:val="16"/>
              </w:rPr>
              <w:t>a) Tutulma modeli önerir.</w:t>
            </w:r>
            <w:r>
              <w:br/>
            </w:r>
            <w:r>
              <w:rPr>
                <w:color w:val="263238"/>
                <w:sz w:val="16"/>
              </w:rPr>
              <w:t>b) Modelini geliştirir.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56E419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Tutulma modeli ve gözlem formu.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D79E62" w14:textId="77777777" w:rsidR="000D1A68" w:rsidRDefault="000D1A68">
            <w:pPr>
              <w:spacing w:after="0" w:line="240" w:lineRule="auto"/>
            </w:pPr>
          </w:p>
        </w:tc>
      </w:tr>
      <w:tr w:rsidR="000D1A68" w14:paraId="16608895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76C840A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EKİM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912327F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4. Hafta:</w:t>
            </w:r>
            <w:r>
              <w:br/>
            </w:r>
            <w:r>
              <w:rPr>
                <w:color w:val="263238"/>
                <w:sz w:val="17"/>
              </w:rPr>
              <w:t>5–9 Ekim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281B2F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FA7CD3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KUVVETİN ETKİSİNDE HAREKET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3797E0C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Bileşke Kuvvet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6E5409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FB.6.2.1.1. Bir cisme etki eden aynı doğrultudaki kuvvetler arasındaki ilişkileri açıklayarak bileşke kuvveti yapılandırabilme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3EBBD7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Aynı doğrultudaki kuvvetler arasındaki ilişkileri belirler.</w:t>
            </w:r>
            <w:r>
              <w:br/>
            </w:r>
            <w:r>
              <w:rPr>
                <w:color w:val="263238"/>
                <w:sz w:val="16"/>
              </w:rPr>
              <w:t>b) İlişkileri yapılandırarak bileşke kuvveti açıklar.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5D06B8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Çalışma kâğıdı ve V diyagramı.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7BADA96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6-04</w:t>
            </w:r>
          </w:p>
        </w:tc>
      </w:tr>
      <w:tr w:rsidR="000D1A68" w14:paraId="4AA4AFEE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06478AD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EKİM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9762F54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5. Hafta:</w:t>
            </w:r>
            <w:r>
              <w:br/>
            </w:r>
            <w:r>
              <w:rPr>
                <w:color w:val="263238"/>
                <w:sz w:val="17"/>
              </w:rPr>
              <w:t>12–16 Ekim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602A958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F276A4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KUVVETİN ETKİSİNDE HAREKET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62654A1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Bileşke Kuvvet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7898F1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FB.6.2.1.2. Dengelenmiş ve dengelenmemiş kuvvetlerin etkisi altındaki bir cismin hareketine yönelik deney yapabilme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3441139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Dengelenmiş ve dengelenmemiş kuvvetlerin etkisini gösteren deney tasarlar.</w:t>
            </w:r>
            <w:r>
              <w:br/>
            </w:r>
            <w:r>
              <w:rPr>
                <w:color w:val="263238"/>
                <w:sz w:val="16"/>
              </w:rPr>
              <w:t>b) Deney sonuçlarını analiz eder.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5556856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raporu ve poster.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89080AA" w14:textId="77777777" w:rsidR="000D1A68" w:rsidRDefault="000D1A68">
            <w:pPr>
              <w:spacing w:after="0" w:line="240" w:lineRule="auto"/>
            </w:pPr>
          </w:p>
        </w:tc>
      </w:tr>
      <w:tr w:rsidR="000D1A68" w14:paraId="00591707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AFE23D1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EKİM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2B0C10B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6. Hafta:</w:t>
            </w:r>
            <w:r>
              <w:br/>
            </w:r>
            <w:r>
              <w:rPr>
                <w:color w:val="263238"/>
                <w:sz w:val="17"/>
              </w:rPr>
              <w:t>19–23 Ekim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EAC513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69729F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KUVVETİN ETKİSİNDE HAREKET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031CE3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Sabit Süratli ve Sabit Hızlı Hareket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1BFCFA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FB.6.2.2.1. Sürat ve hız kavramlarını karşılaştırabilme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68EB0DC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Sürat ve hızın özelliklerini belirler.</w:t>
            </w:r>
            <w:r>
              <w:br/>
            </w:r>
            <w:r>
              <w:rPr>
                <w:color w:val="263238"/>
                <w:sz w:val="16"/>
              </w:rPr>
              <w:t>b) Benzerliklerini listeler.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B23A45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Karşılaştırma tablosu.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1637A57" w14:textId="77777777" w:rsidR="000D1A68" w:rsidRDefault="000D1A68">
            <w:pPr>
              <w:spacing w:after="0" w:line="240" w:lineRule="auto"/>
            </w:pPr>
          </w:p>
        </w:tc>
      </w:tr>
      <w:tr w:rsidR="000D1A68" w14:paraId="5407A242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4D51C97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EKİM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EB6BDC6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7. Hafta:</w:t>
            </w:r>
            <w:r>
              <w:br/>
            </w:r>
            <w:r>
              <w:rPr>
                <w:color w:val="263238"/>
                <w:sz w:val="17"/>
              </w:rPr>
              <w:t>26–30 Ekim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39B32F7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3FF05F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KUVVETİN ETKİSİNDE HAREKET</w:t>
            </w:r>
            <w:r>
              <w:br/>
            </w:r>
            <w:r>
              <w:rPr>
                <w:color w:val="263238"/>
                <w:sz w:val="17"/>
              </w:rPr>
              <w:t>3. ÜNİTE: CANLILARDA SİSTEMLER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995E06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Sabit Süratli ve Sabit Hızlı Hareket</w:t>
            </w:r>
            <w:r>
              <w:br/>
            </w:r>
            <w:r>
              <w:rPr>
                <w:color w:val="263238"/>
                <w:sz w:val="17"/>
              </w:rPr>
              <w:t>Bitki ve Hayvanlarda Üreme, Büyüme ve Gelişme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5CF98C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FB.6.2.2.1. Sürat ve hız kavramlarını karşılaştırabilme</w:t>
            </w:r>
            <w:r>
              <w:br/>
            </w:r>
            <w:r>
              <w:rPr>
                <w:color w:val="263238"/>
                <w:sz w:val="16"/>
              </w:rPr>
              <w:t>FB.6.3.1.1. Eşeyli ve eşeysiz üremeyi karşılaştırabilme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825DD31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FB.6.2.2.1:</w:t>
            </w:r>
            <w:r>
              <w:br/>
            </w:r>
            <w:r>
              <w:rPr>
                <w:color w:val="263238"/>
                <w:sz w:val="16"/>
              </w:rPr>
              <w:t>c) Sürat ve hızın farklılıklarını listeler.</w:t>
            </w:r>
            <w:r>
              <w:br/>
            </w:r>
            <w:r>
              <w:rPr>
                <w:color w:val="263238"/>
                <w:sz w:val="16"/>
              </w:rPr>
              <w:t>FB.6.3.1.1:</w:t>
            </w:r>
            <w:r>
              <w:br/>
            </w:r>
            <w:r>
              <w:rPr>
                <w:color w:val="263238"/>
                <w:sz w:val="16"/>
              </w:rPr>
              <w:t>a) Eşeyli ve eşeysiz üremenin özelliklerini belirler.</w:t>
            </w:r>
            <w:r>
              <w:br/>
            </w:r>
            <w:r>
              <w:rPr>
                <w:color w:val="263238"/>
                <w:sz w:val="16"/>
              </w:rPr>
              <w:t>b) Benzerliklerini listeler.</w:t>
            </w:r>
            <w:r>
              <w:br/>
            </w:r>
            <w:r>
              <w:rPr>
                <w:color w:val="263238"/>
                <w:sz w:val="16"/>
              </w:rPr>
              <w:t>c) Farklılıklarını listeler.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1D8F6CA" w14:textId="77777777" w:rsidR="000D1A68" w:rsidRDefault="00000000">
            <w:pPr>
              <w:spacing w:after="0" w:line="240" w:lineRule="auto"/>
              <w:rPr>
                <w:color w:val="263238"/>
                <w:sz w:val="16"/>
              </w:rPr>
            </w:pPr>
            <w:r>
              <w:rPr>
                <w:color w:val="263238"/>
                <w:sz w:val="16"/>
              </w:rPr>
              <w:t xml:space="preserve">Çalışma kâğıdı ve açık uçlu </w:t>
            </w:r>
            <w:proofErr w:type="spellStart"/>
            <w:r>
              <w:rPr>
                <w:color w:val="263238"/>
                <w:sz w:val="16"/>
              </w:rPr>
              <w:t>sorular</w:t>
            </w:r>
            <w:proofErr w:type="spellEnd"/>
            <w:r>
              <w:rPr>
                <w:color w:val="263238"/>
                <w:sz w:val="16"/>
              </w:rPr>
              <w:t>.</w:t>
            </w:r>
          </w:p>
          <w:p w14:paraId="3FA39025" w14:textId="29AA3119" w:rsidR="00C46373" w:rsidRDefault="00C46373">
            <w:pPr>
              <w:spacing w:after="0" w:line="240" w:lineRule="auto"/>
            </w:pPr>
            <w:hyperlink r:id="rId8" w:history="1">
              <w:r w:rsidRPr="00C46373">
                <w:rPr>
                  <w:rStyle w:val="Kpr"/>
                  <w:color w:val="FFFFFF" w:themeColor="background1"/>
                </w:rPr>
                <w:t>https://fenbilimleri.org</w:t>
              </w:r>
            </w:hyperlink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0DDB223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Cumhuriyet Bayramı (29 Ekim)</w:t>
            </w:r>
          </w:p>
        </w:tc>
      </w:tr>
      <w:tr w:rsidR="000D1A68" w14:paraId="0E747B7F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3E8AB00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KASIM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FF4E8F4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8. Hafta:</w:t>
            </w:r>
            <w:r>
              <w:br/>
            </w:r>
            <w:r>
              <w:rPr>
                <w:color w:val="263238"/>
                <w:sz w:val="17"/>
              </w:rPr>
              <w:t>2–6 Kasım</w:t>
            </w:r>
          </w:p>
        </w:tc>
        <w:tc>
          <w:tcPr>
            <w:tcW w:w="651" w:type="dxa"/>
            <w:shd w:val="clear" w:color="auto" w:fill="FFF0CE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99BD33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9A5B00"/>
                <w:sz w:val="17"/>
              </w:rPr>
              <w:t>2 + 2 OTP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FBF7D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CANLILARDA SİSTEMLER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A60A4D1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Bitki ve Hayvanlarda Üreme, Büyüme ve Gelişme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89FA88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FB.6.3.1.2. Bitkilerde üreme, büyüme ve gelişme hakkında bilimsel çıkarım yapabilme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00FF51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Bitkilerde üreme, büyüme ve gelişmeye etki eden faktörleri tanımlar.</w:t>
            </w:r>
            <w:r>
              <w:br/>
            </w:r>
            <w:r>
              <w:rPr>
                <w:color w:val="263238"/>
                <w:sz w:val="16"/>
              </w:rPr>
              <w:t>b) Verileri kaydeder.</w:t>
            </w:r>
            <w:r>
              <w:br/>
            </w:r>
            <w:r>
              <w:rPr>
                <w:color w:val="263238"/>
                <w:sz w:val="16"/>
              </w:rPr>
              <w:t>c) Verileri değerlendirir.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F395A5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Çimlenme deneyi ve V diyagramı.</w:t>
            </w:r>
            <w:r>
              <w:br/>
            </w: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(2–13 Kasım 2026)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64C0BF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Bu haftanın 2 saati Okul Temelli Planlama için ayrılmıştır.</w:t>
            </w:r>
            <w:r>
              <w:br/>
            </w:r>
            <w:r>
              <w:rPr>
                <w:color w:val="263238"/>
                <w:sz w:val="16"/>
              </w:rPr>
              <w:t>Ek açıklama kodu: 6-08</w:t>
            </w:r>
          </w:p>
        </w:tc>
      </w:tr>
      <w:tr w:rsidR="000D1A68" w14:paraId="530912E4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5B26C6A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lastRenderedPageBreak/>
              <w:t>KASIM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8F5D79A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9. Hafta:</w:t>
            </w:r>
            <w:r>
              <w:br/>
            </w:r>
            <w:r>
              <w:rPr>
                <w:color w:val="263238"/>
                <w:sz w:val="17"/>
              </w:rPr>
              <w:t>9–13 Kasım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A5D1886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0827D8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CANLILARDA SİSTEMLER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916B4B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Bitki ve Hayvanlarda Üreme, Büyüme ve Gelişme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7203A1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FB.6.3.1.3. Tohumun çimlenmesine etki eden faktörlere ilişkin hipotez oluşturabilme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A6210C9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Çimlenmeyi etkileyen faktörleri tanımlar.</w:t>
            </w:r>
            <w:r>
              <w:br/>
            </w:r>
            <w:r>
              <w:rPr>
                <w:color w:val="263238"/>
                <w:sz w:val="16"/>
              </w:rPr>
              <w:t>b) Neden–sonuç ilişkilerini belirler.</w:t>
            </w:r>
            <w:r>
              <w:br/>
            </w:r>
            <w:r>
              <w:rPr>
                <w:color w:val="263238"/>
                <w:sz w:val="16"/>
              </w:rPr>
              <w:t>c) Değişkenleri belirler.</w:t>
            </w:r>
            <w:r>
              <w:br/>
            </w:r>
            <w:r>
              <w:rPr>
                <w:color w:val="263238"/>
                <w:sz w:val="16"/>
              </w:rPr>
              <w:t>ç) Değişkenleri kontrol eder.</w:t>
            </w:r>
            <w:r>
              <w:br/>
            </w:r>
            <w:r>
              <w:rPr>
                <w:color w:val="263238"/>
                <w:sz w:val="16"/>
              </w:rPr>
              <w:t>d) Hipoteze dayalı önerme sunar.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F2AD19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Hipotez ve deney planı.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8B8C27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Atatürk Haftası (10–16 Kasım)</w:t>
            </w:r>
          </w:p>
        </w:tc>
      </w:tr>
      <w:tr w:rsidR="000D1A68" w14:paraId="485BA65F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16137" w:type="dxa"/>
            <w:gridSpan w:val="9"/>
            <w:shd w:val="clear" w:color="auto" w:fill="FBE4D5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E268F7E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</w:rPr>
              <w:t>1. DÖNEM ARA TATİLİ: 16–20 KASIM 2026</w:t>
            </w:r>
          </w:p>
        </w:tc>
      </w:tr>
      <w:tr w:rsidR="000D1A68" w14:paraId="6C345E7A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F0A5CEE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KASIM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B9C0F2C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10. Hafta:</w:t>
            </w:r>
            <w:r>
              <w:br/>
            </w:r>
            <w:r>
              <w:rPr>
                <w:color w:val="263238"/>
                <w:sz w:val="17"/>
              </w:rPr>
              <w:t>23–27 Kasım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CFED670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7755D2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CANLILARDA SİSTEMLER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C83928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Bitki ve Hayvanlarda Üreme, Büyüme ve Gelişme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E9964C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FB.6.3.1.4. Hayvanlarda üreme, büyüme ve gelişme hakkında bilimsel çıkarım yapabilme</w:t>
            </w:r>
            <w:r>
              <w:br/>
            </w:r>
            <w:r>
              <w:rPr>
                <w:color w:val="263238"/>
                <w:sz w:val="16"/>
              </w:rPr>
              <w:t>FB.6.3.1.5. İnsanda üremeyi sağlayan yapı ve organlar arasındaki ilişkileri çözümleyebilme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DBC7D1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FB.6.3.1.4:</w:t>
            </w:r>
            <w:r>
              <w:br/>
            </w:r>
            <w:r>
              <w:rPr>
                <w:color w:val="263238"/>
                <w:sz w:val="16"/>
              </w:rPr>
              <w:t>a) Hayvanlarda üreme, büyüme ve gelişmeye etki eden faktörleri tanımlar.</w:t>
            </w:r>
            <w:r>
              <w:br/>
            </w:r>
            <w:r>
              <w:rPr>
                <w:color w:val="263238"/>
                <w:sz w:val="16"/>
              </w:rPr>
              <w:t>b) Verileri kaydeder.</w:t>
            </w:r>
            <w:r>
              <w:br/>
            </w:r>
            <w:r>
              <w:rPr>
                <w:color w:val="263238"/>
                <w:sz w:val="16"/>
              </w:rPr>
              <w:t>c) Verileri değerlendirir.</w:t>
            </w:r>
            <w:r>
              <w:br/>
            </w:r>
            <w:r>
              <w:rPr>
                <w:color w:val="263238"/>
                <w:sz w:val="16"/>
              </w:rPr>
              <w:t>FB.6.3.1.5:</w:t>
            </w:r>
            <w:r>
              <w:br/>
            </w:r>
            <w:r>
              <w:rPr>
                <w:color w:val="263238"/>
                <w:sz w:val="16"/>
              </w:rPr>
              <w:t>a) Üreme yapı ve organlarını belirler.</w:t>
            </w:r>
            <w:r>
              <w:br/>
            </w:r>
            <w:r>
              <w:rPr>
                <w:color w:val="263238"/>
                <w:sz w:val="16"/>
              </w:rPr>
              <w:t>b) Aralarındaki ilişkileri açıklar.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318924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Çalışma kâğıdı ve model/şema.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0B1B331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6-10</w:t>
            </w:r>
            <w:r>
              <w:br/>
            </w:r>
            <w:r>
              <w:rPr>
                <w:color w:val="263238"/>
                <w:sz w:val="16"/>
              </w:rPr>
              <w:t>Öğretmenler Günü (24 Kasım)</w:t>
            </w:r>
          </w:p>
        </w:tc>
      </w:tr>
      <w:tr w:rsidR="000D1A68" w14:paraId="19D9AC01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0195BF1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KASIM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7E8FC80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11. Hafta:</w:t>
            </w:r>
            <w:r>
              <w:br/>
            </w:r>
            <w:r>
              <w:rPr>
                <w:color w:val="263238"/>
                <w:sz w:val="17"/>
              </w:rPr>
              <w:t>30 Kasım–4 Aralık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02B8D13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1CFCBD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CANLILARDA SİSTEMLER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BCB20C9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Denetleyici ve Düzenleyici Sistemler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AB5B5A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FB.6.3.2.1. Sinir sisteminin görevlerini model üzerinde gözlemleyebilme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805CFE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Sinir sisteminin özelliklerini tanımlar.</w:t>
            </w:r>
            <w:r>
              <w:br/>
            </w:r>
            <w:r>
              <w:rPr>
                <w:color w:val="263238"/>
                <w:sz w:val="16"/>
              </w:rPr>
              <w:t>b) Model üzerinde inceler.</w:t>
            </w:r>
            <w:r>
              <w:br/>
            </w:r>
            <w:r>
              <w:rPr>
                <w:color w:val="263238"/>
                <w:sz w:val="16"/>
              </w:rPr>
              <w:t>c) Görevlerini açıklar.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206D3A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Poster ve dereceli puanlama anahtarı.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F165C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Dünya Engelliler Günü (3 Aralık)</w:t>
            </w:r>
          </w:p>
        </w:tc>
      </w:tr>
      <w:tr w:rsidR="000D1A68" w14:paraId="7D7CA5BC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EA864D3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ARALIK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D30D0EA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12. Hafta:</w:t>
            </w:r>
            <w:r>
              <w:br/>
            </w:r>
            <w:r>
              <w:rPr>
                <w:color w:val="263238"/>
                <w:sz w:val="17"/>
              </w:rPr>
              <w:t>7–11 Aralık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4CB67D1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1+3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A5A895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CANLILARDA SİSTEMLER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E54260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Denetleyici ve Düzenleyici Sistemler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D439656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FB.6.3.2.2. İç salgı bezlerinin vücut için önemini yapılandırabilme</w:t>
            </w:r>
            <w:r>
              <w:br/>
            </w:r>
            <w:r>
              <w:rPr>
                <w:color w:val="263238"/>
                <w:sz w:val="16"/>
              </w:rPr>
              <w:t>FB.6.3.2.3. Çocukluktan ergenliğe geçişte oluşan bedensel ve ruhsal değişimleri genelleyebilme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4EB392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FB.6.3.2.2:</w:t>
            </w:r>
            <w:r>
              <w:br/>
            </w:r>
            <w:r>
              <w:rPr>
                <w:color w:val="263238"/>
                <w:sz w:val="16"/>
              </w:rPr>
              <w:t>a) İç salgı bezleri arasındaki ilişkileri belirler.</w:t>
            </w:r>
            <w:r>
              <w:br/>
            </w:r>
            <w:r>
              <w:rPr>
                <w:color w:val="263238"/>
                <w:sz w:val="16"/>
              </w:rPr>
              <w:t>b) Vücut için önemini bütüncül biçimde açıklar.</w:t>
            </w:r>
            <w:r>
              <w:br/>
            </w:r>
            <w:r>
              <w:rPr>
                <w:color w:val="263238"/>
                <w:sz w:val="16"/>
              </w:rPr>
              <w:t>FB.6.3.2.3:</w:t>
            </w:r>
            <w:r>
              <w:br/>
            </w:r>
            <w:r>
              <w:rPr>
                <w:color w:val="263238"/>
                <w:sz w:val="16"/>
              </w:rPr>
              <w:t>a) Ergenlik değişimleri hakkında bilgi toplar.</w:t>
            </w:r>
            <w:r>
              <w:br/>
            </w:r>
            <w:r>
              <w:rPr>
                <w:color w:val="263238"/>
                <w:sz w:val="16"/>
              </w:rPr>
              <w:t>b) Ortak değişimleri belirler.</w:t>
            </w:r>
            <w:r>
              <w:br/>
            </w:r>
            <w:r>
              <w:rPr>
                <w:color w:val="263238"/>
                <w:sz w:val="16"/>
              </w:rPr>
              <w:t>c) Farklı değişimleri belirler.</w:t>
            </w:r>
            <w:r>
              <w:br/>
            </w:r>
            <w:r>
              <w:rPr>
                <w:color w:val="263238"/>
                <w:sz w:val="16"/>
              </w:rPr>
              <w:t>ç) Örüntülerden genelleme yapar.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EFBA9A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Poster ve kısa sunum.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7A8B034" w14:textId="77777777" w:rsidR="000D1A68" w:rsidRDefault="000D1A68">
            <w:pPr>
              <w:spacing w:after="0" w:line="240" w:lineRule="auto"/>
            </w:pPr>
          </w:p>
        </w:tc>
      </w:tr>
      <w:tr w:rsidR="000D1A68" w14:paraId="7A184D76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1EF1E40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ARALIK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D6847F4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13. Hafta:</w:t>
            </w:r>
            <w:r>
              <w:br/>
            </w:r>
            <w:r>
              <w:rPr>
                <w:color w:val="263238"/>
                <w:sz w:val="17"/>
              </w:rPr>
              <w:t>14–18 Aralık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49D3926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EA65B04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CANLILARDA SİSTEMLER</w:t>
            </w:r>
            <w:r>
              <w:br/>
            </w:r>
            <w:r>
              <w:rPr>
                <w:color w:val="263238"/>
                <w:sz w:val="17"/>
              </w:rPr>
              <w:t>4. ÜNİTE: IŞIĞIN YANSIMASI VE RENKLER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EFE9E1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Denetleyici ve Düzenleyici Sistemler</w:t>
            </w:r>
            <w:r>
              <w:br/>
            </w:r>
            <w:r>
              <w:rPr>
                <w:color w:val="263238"/>
                <w:sz w:val="17"/>
              </w:rPr>
              <w:t>Işığın Yansıması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903B91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FB.6.3.2.4. Denetleyici ve düzenleyici sistemlerin sağlığı için yapılması gerekenlerle ilgili bilgi toplayabilme</w:t>
            </w:r>
            <w:r>
              <w:br/>
            </w:r>
            <w:r>
              <w:rPr>
                <w:color w:val="263238"/>
                <w:sz w:val="16"/>
              </w:rPr>
              <w:t>FB.6.4.1.1. Işığın farklı yüzeylerdeki yansıma olaylarına ilişkin bilimsel çıkarım yapabilme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EE06DF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FB.6.3.2.4:</w:t>
            </w:r>
            <w:r>
              <w:br/>
            </w:r>
            <w:r>
              <w:rPr>
                <w:color w:val="263238"/>
                <w:sz w:val="16"/>
              </w:rPr>
              <w:t>a) Bilgiye ulaşacağı araçları belirler.</w:t>
            </w:r>
            <w:r>
              <w:br/>
            </w:r>
            <w:r>
              <w:rPr>
                <w:color w:val="263238"/>
                <w:sz w:val="16"/>
              </w:rPr>
              <w:t>b) Sağlıkla ilgili bilgileri bulur.</w:t>
            </w:r>
            <w:r>
              <w:br/>
            </w:r>
            <w:r>
              <w:rPr>
                <w:color w:val="263238"/>
                <w:sz w:val="16"/>
              </w:rPr>
              <w:t>c) Bilgilerin doğruluğunu kontrol eder.</w:t>
            </w:r>
            <w:r>
              <w:br/>
            </w:r>
            <w:r>
              <w:rPr>
                <w:color w:val="263238"/>
                <w:sz w:val="16"/>
              </w:rPr>
              <w:t>ç) Bilgileri kaydeder.</w:t>
            </w:r>
            <w:r>
              <w:br/>
            </w:r>
            <w:r>
              <w:rPr>
                <w:color w:val="263238"/>
                <w:sz w:val="16"/>
              </w:rPr>
              <w:t>FB.6.4.1.1:</w:t>
            </w:r>
            <w:r>
              <w:br/>
            </w:r>
            <w:r>
              <w:rPr>
                <w:color w:val="263238"/>
                <w:sz w:val="16"/>
              </w:rPr>
              <w:t>a) Yansıma olaylarının niteliklerini tanımlar.</w:t>
            </w:r>
            <w:r>
              <w:br/>
            </w:r>
            <w:r>
              <w:rPr>
                <w:color w:val="263238"/>
                <w:sz w:val="16"/>
              </w:rPr>
              <w:t>b) Gözlem verilerini kaydeder.</w:t>
            </w:r>
            <w:r>
              <w:br/>
            </w:r>
            <w:r>
              <w:rPr>
                <w:color w:val="263238"/>
                <w:sz w:val="16"/>
              </w:rPr>
              <w:t>c) Düzgün ve dağınık yansımayı değerlendirir.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2E66E13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Araştırma raporu ve deney gözlem formu.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D19993C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Tutum, Yatırım ve Türk Malları Haftası (12–18 Aralık)</w:t>
            </w:r>
          </w:p>
        </w:tc>
      </w:tr>
      <w:tr w:rsidR="000D1A68" w14:paraId="2629CBAE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160B0B0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ARALIK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5671D7D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14. Hafta:</w:t>
            </w:r>
            <w:r>
              <w:br/>
            </w:r>
            <w:r>
              <w:rPr>
                <w:color w:val="263238"/>
                <w:sz w:val="17"/>
              </w:rPr>
              <w:t>21–25 Aralık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FE31E2D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7096F0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4. ÜNİTE: IŞIĞIN YANSIMASI VE RENKLER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FF6233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Işığın Yansıması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0B282A6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FB.6.4.1.2. Işığın yansımasında gelen ışın, yansıyan ışın ve yüzeyin normali arasındaki ilişkiyi kanıt kullanarak açıklayabilme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B4AE9A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Yansımaya ilişkin deney verilerini kaydeder.</w:t>
            </w:r>
            <w:r>
              <w:br/>
            </w:r>
            <w:r>
              <w:rPr>
                <w:color w:val="263238"/>
                <w:sz w:val="16"/>
              </w:rPr>
              <w:t>b) Veri setleri oluşturur.</w:t>
            </w:r>
            <w:r>
              <w:br/>
            </w:r>
            <w:r>
              <w:rPr>
                <w:color w:val="263238"/>
                <w:sz w:val="16"/>
              </w:rPr>
              <w:t>c) Kanıta dayalı açıklama yapar.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3F2933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Çalışma kâğıdı ve veri tablosu.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C06A661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6-14</w:t>
            </w:r>
          </w:p>
        </w:tc>
      </w:tr>
      <w:tr w:rsidR="000D1A68" w14:paraId="33EDD73F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C77902E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ARALIK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E2F082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15. Hafta:</w:t>
            </w:r>
            <w:r>
              <w:br/>
            </w:r>
            <w:r>
              <w:rPr>
                <w:color w:val="263238"/>
                <w:sz w:val="17"/>
              </w:rPr>
              <w:t>28 Aralık–1 Ocak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315CC0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2C0346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4. ÜNİTE: IŞIĞIN YANSIMASI VE RENKLER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2A8222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Aynalar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731E80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FB.6.4.2.1. Günlük hayattaki ayna çeşitlerine ilişkin bilimsel çıkarım yapabilme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09E9261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Ayna çeşitlerinin niteliklerini deneyerek tanımlar.</w:t>
            </w:r>
            <w:r>
              <w:br/>
            </w:r>
            <w:r>
              <w:rPr>
                <w:color w:val="263238"/>
                <w:sz w:val="16"/>
              </w:rPr>
              <w:t>b) Özelliklerine ilişkin verileri kaydeder.</w:t>
            </w:r>
            <w:r>
              <w:br/>
            </w:r>
            <w:r>
              <w:rPr>
                <w:color w:val="263238"/>
                <w:sz w:val="16"/>
              </w:rPr>
              <w:t>c) Aynaları düz, çukur ve tümsek olarak değerlendirir.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E62849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Ayna deneyi ve sınıflandırma tablosu.</w:t>
            </w:r>
            <w:r>
              <w:br/>
            </w: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(28 Aralık 2026–8 Ocak 2027)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4860154" w14:textId="77777777" w:rsidR="000D1A68" w:rsidRDefault="000D1A68">
            <w:pPr>
              <w:spacing w:after="0" w:line="240" w:lineRule="auto"/>
            </w:pPr>
          </w:p>
        </w:tc>
      </w:tr>
      <w:tr w:rsidR="000D1A68" w14:paraId="21E05995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6675CA9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lastRenderedPageBreak/>
              <w:t>OCAK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65A91E5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16. Hafta:</w:t>
            </w:r>
            <w:r>
              <w:br/>
            </w:r>
            <w:r>
              <w:rPr>
                <w:color w:val="263238"/>
                <w:sz w:val="17"/>
              </w:rPr>
              <w:t>4–8 Ocak</w:t>
            </w:r>
          </w:p>
        </w:tc>
        <w:tc>
          <w:tcPr>
            <w:tcW w:w="651" w:type="dxa"/>
            <w:shd w:val="clear" w:color="auto" w:fill="FFF0CE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B9BB124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9A5B00"/>
                <w:sz w:val="17"/>
              </w:rPr>
              <w:t>2 + 2 OTP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EE79FB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4. ÜNİTE: IŞIĞIN YANSIMASI VE RENKLER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6E665E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Işığın Soğurulması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FE01AAC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FB.6.4.3.1. Işığın madde ile etkileşimi sonucunda soğurulabileceğini gözlemleyebilme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36C0475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Işık–madde etkileşiminin niteliklerini tanımlar.</w:t>
            </w:r>
            <w:r>
              <w:br/>
            </w:r>
            <w:r>
              <w:rPr>
                <w:color w:val="263238"/>
                <w:sz w:val="16"/>
              </w:rPr>
              <w:t>b) Verileri kaydeder.</w:t>
            </w:r>
            <w:r>
              <w:br/>
            </w:r>
            <w:r>
              <w:rPr>
                <w:color w:val="263238"/>
                <w:sz w:val="16"/>
              </w:rPr>
              <w:t>c) Işığın soğurulmasını verilerle açıklar.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1F403C1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gözlem formu.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940B15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Bu haftanın 2 saati Okul Temelli Planlama için ayrılmıştır.</w:t>
            </w:r>
            <w:r>
              <w:br/>
            </w:r>
            <w:r>
              <w:rPr>
                <w:color w:val="263238"/>
                <w:sz w:val="16"/>
              </w:rPr>
              <w:t>Ek açıklama kodu: 6-16</w:t>
            </w:r>
          </w:p>
        </w:tc>
      </w:tr>
      <w:tr w:rsidR="000D1A68" w14:paraId="7B9FC877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6D97016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OCAK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EADD65B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17. Hafta:</w:t>
            </w:r>
            <w:r>
              <w:br/>
            </w:r>
            <w:r>
              <w:rPr>
                <w:color w:val="263238"/>
                <w:sz w:val="17"/>
              </w:rPr>
              <w:t>11–15 Ocak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E053D24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A079759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4. ÜNİTE: IŞIĞIN YANSIMASI VE RENKLER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046022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Işığın Soğurulması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8CE782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FB.6.4.3.2. Beyaz ışığın tüm ışık renklerinin bileşiminden oluştuğuna ilişkin bilimsel çıkarım yapabilme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3E52B8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Beyaz ışığı oluşturan nitelikleri tanımlar.</w:t>
            </w:r>
            <w:r>
              <w:br/>
            </w:r>
            <w:r>
              <w:rPr>
                <w:color w:val="263238"/>
                <w:sz w:val="16"/>
              </w:rPr>
              <w:t>b) Verileri kaydeder.</w:t>
            </w:r>
            <w:r>
              <w:br/>
            </w:r>
            <w:r>
              <w:rPr>
                <w:color w:val="263238"/>
                <w:sz w:val="16"/>
              </w:rPr>
              <w:t>c) Verileri değerlendirir.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9C4497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Veri tablosu ve kısa cevaplı sorular.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A445C90" w14:textId="77777777" w:rsidR="000D1A68" w:rsidRDefault="000D1A68">
            <w:pPr>
              <w:spacing w:after="0" w:line="240" w:lineRule="auto"/>
            </w:pPr>
          </w:p>
        </w:tc>
      </w:tr>
      <w:tr w:rsidR="000D1A68" w14:paraId="42D29EFB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BDA7A5C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OCAK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7950273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18. Hafta:</w:t>
            </w:r>
            <w:r>
              <w:br/>
            </w:r>
            <w:r>
              <w:rPr>
                <w:color w:val="263238"/>
                <w:sz w:val="17"/>
              </w:rPr>
              <w:t>18–22 Ocak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A8BC640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F41623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4. ÜNİTE: IŞIĞIN YANSIMASI VE RENKLER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A628199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Işığın Soğurulması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012905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FB.6.4.3.3. Cisimlerin siyah, beyaz ve renkli görünmesinin nedenini gözlem verileriyle açıklayabilme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338379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Cisimlerin renkli görünmesine ilişkin nitelikleri tanımlar.</w:t>
            </w:r>
            <w:r>
              <w:br/>
            </w:r>
            <w:r>
              <w:rPr>
                <w:color w:val="263238"/>
                <w:sz w:val="16"/>
              </w:rPr>
              <w:t>b) Verileri kaydeder.</w:t>
            </w:r>
            <w:r>
              <w:br/>
            </w:r>
            <w:r>
              <w:rPr>
                <w:color w:val="263238"/>
                <w:sz w:val="16"/>
              </w:rPr>
              <w:t>c) Görünme nedenlerini verilerle açıklar.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EB886F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Çalışma kâğıdı ve tanılayıcı etkinlik.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81EDB5F" w14:textId="77777777" w:rsidR="000D1A68" w:rsidRDefault="000D1A68">
            <w:pPr>
              <w:spacing w:after="0" w:line="240" w:lineRule="auto"/>
            </w:pPr>
          </w:p>
        </w:tc>
      </w:tr>
      <w:tr w:rsidR="000D1A68" w14:paraId="5410A9D5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16137" w:type="dxa"/>
            <w:gridSpan w:val="9"/>
            <w:shd w:val="clear" w:color="auto" w:fill="FBE4D5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529EA5D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</w:rPr>
              <w:t>YARIYIL TATİLİ: 25 OCAK–5 ŞUBAT 2027</w:t>
            </w:r>
          </w:p>
        </w:tc>
      </w:tr>
      <w:tr w:rsidR="000D1A68" w14:paraId="44FBFEBF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E502520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ŞUBAT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3AD00D0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19. Hafta:</w:t>
            </w:r>
            <w:r>
              <w:br/>
            </w:r>
            <w:r>
              <w:rPr>
                <w:color w:val="263238"/>
                <w:sz w:val="17"/>
              </w:rPr>
              <w:t>8–12 Şubat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F04EA48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A9C80E9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4. ÜNİTE: IŞIĞIN YANSIMASI VE RENKLER</w:t>
            </w:r>
            <w:r>
              <w:br/>
            </w:r>
            <w:r>
              <w:rPr>
                <w:color w:val="263238"/>
                <w:sz w:val="17"/>
              </w:rPr>
              <w:t>5. ÜNİTE: MADDENİN AYIRT EDİCİ ÖZELLİKLERİ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0A1954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Işığın Soğurulması</w:t>
            </w:r>
            <w:r>
              <w:br/>
            </w:r>
            <w:r>
              <w:rPr>
                <w:color w:val="263238"/>
                <w:sz w:val="17"/>
              </w:rPr>
              <w:t>Genleşme ve Büzülme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B7A6535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FB.6.4.3.4. Güneş enerjisinin günlük hayat ve teknolojideki yenilikçi uygulamalarına ilişkin eleştirel düşünebilme</w:t>
            </w:r>
            <w:r>
              <w:br/>
            </w:r>
            <w:r>
              <w:rPr>
                <w:color w:val="263238"/>
                <w:sz w:val="16"/>
              </w:rPr>
              <w:t>FB.6.5.1.1. Isı etkisiyle maddelerin genleşip büzüleceğine yönelik bilimsel gözleme dayalı tahmin edebilme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1899D3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FB.6.4.3.4:</w:t>
            </w:r>
            <w:r>
              <w:br/>
            </w:r>
            <w:r>
              <w:rPr>
                <w:color w:val="263238"/>
                <w:sz w:val="16"/>
              </w:rPr>
              <w:t>a) Güneş enerjisi uygulamalarına ilişkin fikirleri sorgular.</w:t>
            </w:r>
            <w:r>
              <w:br/>
            </w:r>
            <w:r>
              <w:rPr>
                <w:color w:val="263238"/>
                <w:sz w:val="16"/>
              </w:rPr>
              <w:t>b) Akıl yürütür.</w:t>
            </w:r>
            <w:r>
              <w:br/>
            </w:r>
            <w:r>
              <w:rPr>
                <w:color w:val="263238"/>
                <w:sz w:val="16"/>
              </w:rPr>
              <w:t>c) Çıkarımlarını yansıtır.</w:t>
            </w:r>
            <w:r>
              <w:br/>
            </w:r>
            <w:r>
              <w:rPr>
                <w:color w:val="263238"/>
                <w:sz w:val="16"/>
              </w:rPr>
              <w:t>FB.6.5.1.1:</w:t>
            </w:r>
            <w:r>
              <w:br/>
            </w:r>
            <w:r>
              <w:rPr>
                <w:color w:val="263238"/>
                <w:sz w:val="16"/>
              </w:rPr>
              <w:t>a) Genleşme ve büzülmeye yönelik önerme oluşturur.</w:t>
            </w:r>
            <w:r>
              <w:br/>
            </w:r>
            <w:r>
              <w:rPr>
                <w:color w:val="263238"/>
                <w:sz w:val="16"/>
              </w:rPr>
              <w:t>b) Gözleme dayalı olan ve olmayan önermeleri karşılaştırır.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76108D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Sunum ve gözlem formu.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09D1359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6-19</w:t>
            </w:r>
          </w:p>
        </w:tc>
      </w:tr>
      <w:tr w:rsidR="000D1A68" w14:paraId="3CC437E2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268AED2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ŞUBAT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5076210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20. Hafta:</w:t>
            </w:r>
            <w:r>
              <w:br/>
            </w:r>
            <w:r>
              <w:rPr>
                <w:color w:val="263238"/>
                <w:sz w:val="17"/>
              </w:rPr>
              <w:t>15–19 Şubat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749ED5C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A23AB55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AYIRT EDİCİ ÖZELLİKLERİ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570853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Genleşme ve Büzülme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8B45931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FB.6.5.1.1. Isı etkisiyle maddelerin genleşip büzüleceğine yönelik bilimsel gözleme dayalı tahmin edebilme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9CE7315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FB.6.5.1.1:</w:t>
            </w:r>
            <w:r>
              <w:br/>
            </w:r>
            <w:r>
              <w:rPr>
                <w:color w:val="263238"/>
                <w:sz w:val="16"/>
              </w:rPr>
              <w:t>c) Gözlem verilerinden sonuç çıkarır.</w:t>
            </w:r>
            <w:r>
              <w:br/>
            </w:r>
            <w:r>
              <w:rPr>
                <w:color w:val="263238"/>
                <w:sz w:val="16"/>
              </w:rPr>
              <w:t>ç) Yeni duruma ilişkin tahminde bulunur.</w:t>
            </w:r>
            <w:r>
              <w:br/>
            </w:r>
            <w:r>
              <w:rPr>
                <w:color w:val="263238"/>
                <w:sz w:val="16"/>
              </w:rPr>
              <w:t>d) Tahminlerin geçerliğini sorgular.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021D501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Tahmin–gözlem–açıklama formu.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CF5622E" w14:textId="77777777" w:rsidR="000D1A68" w:rsidRDefault="000D1A68">
            <w:pPr>
              <w:spacing w:after="0" w:line="240" w:lineRule="auto"/>
            </w:pPr>
          </w:p>
        </w:tc>
      </w:tr>
      <w:tr w:rsidR="000D1A68" w14:paraId="3907CAFB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EA0A348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ŞUBAT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3A4D441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21. Hafta:</w:t>
            </w:r>
            <w:r>
              <w:br/>
            </w:r>
            <w:r>
              <w:rPr>
                <w:color w:val="263238"/>
                <w:sz w:val="17"/>
              </w:rPr>
              <w:t>22–26 Şubat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56F85F2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27287E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AYIRT EDİCİ ÖZELLİKLERİ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ED58854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Maddenin Hâl Değişim Noktaları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0DBFAAC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FB.6.5.2.1. Maddelerin erime, donma ve kaynama noktasını gösteren deney yapabilme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22C888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FB.6.5.2.1:</w:t>
            </w:r>
            <w:r>
              <w:br/>
            </w:r>
            <w:r>
              <w:rPr>
                <w:color w:val="263238"/>
                <w:sz w:val="16"/>
              </w:rPr>
              <w:t>a) Erime, donma ve kaynama noktalarını belirlemeye yönelik deney tasarlar.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17D858C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tasarımı ve kontrol listesi.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77906D4" w14:textId="77777777" w:rsidR="000D1A68" w:rsidRDefault="000D1A68">
            <w:pPr>
              <w:spacing w:after="0" w:line="240" w:lineRule="auto"/>
            </w:pPr>
          </w:p>
        </w:tc>
      </w:tr>
      <w:tr w:rsidR="000D1A68" w14:paraId="0507BCB2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B02E276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MART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8B6BC8F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22. Hafta:</w:t>
            </w:r>
            <w:r>
              <w:br/>
            </w:r>
            <w:r>
              <w:rPr>
                <w:color w:val="263238"/>
                <w:sz w:val="17"/>
              </w:rPr>
              <w:t>1–5 Mart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56C7ECF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E49A244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AYIRT EDİCİ ÖZELLİKLERİ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9E2E71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Maddenin Hâl Değişim Noktaları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0C835C6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FB.6.5.2.1. Maddelerin erime, donma ve kaynama noktasını gösteren deney yapabilme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BC3AD4C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FB.6.5.2.1:</w:t>
            </w:r>
            <w:r>
              <w:br/>
            </w:r>
            <w:r>
              <w:rPr>
                <w:color w:val="263238"/>
                <w:sz w:val="16"/>
              </w:rPr>
              <w:t>b) Deney verilerini ölçer ve analiz eder.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CDBF136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raporu ve veri analizi.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CC17739" w14:textId="77777777" w:rsidR="000D1A68" w:rsidRDefault="000D1A68">
            <w:pPr>
              <w:spacing w:after="0" w:line="240" w:lineRule="auto"/>
            </w:pPr>
          </w:p>
        </w:tc>
      </w:tr>
      <w:tr w:rsidR="000D1A68" w14:paraId="400E1544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16137" w:type="dxa"/>
            <w:gridSpan w:val="9"/>
            <w:shd w:val="clear" w:color="auto" w:fill="FBE4D5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4DEBD3A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</w:rPr>
              <w:t>2. DÖNEM ARA TATİLİ: 8–12 MART 2027</w:t>
            </w:r>
            <w:r>
              <w:br/>
            </w:r>
            <w:r>
              <w:rPr>
                <w:b/>
                <w:color w:val="8A4A2A"/>
              </w:rPr>
              <w:t>Ramazan Bayramı: 9–11 Mart 2027 • Arefe: 8 Mart</w:t>
            </w:r>
          </w:p>
        </w:tc>
      </w:tr>
      <w:tr w:rsidR="000D1A68" w14:paraId="4C51F6C8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7529835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MART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6A62689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23. Hafta:</w:t>
            </w:r>
            <w:r>
              <w:br/>
            </w:r>
            <w:r>
              <w:rPr>
                <w:color w:val="263238"/>
                <w:sz w:val="17"/>
              </w:rPr>
              <w:t>15–19 Mart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F212439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577590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AYIRT EDİCİ ÖZELLİKLERİ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E9E3AF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Yoğunluk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7496AD3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FB.6.5.3.1. Yoğunluğa ilişkin hesaplamalar yaparak bilimsel veriye dayalı tahmin edebilme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69410F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FB.6.5.3.1:</w:t>
            </w:r>
            <w:r>
              <w:br/>
            </w:r>
            <w:r>
              <w:rPr>
                <w:color w:val="263238"/>
                <w:sz w:val="16"/>
              </w:rPr>
              <w:t>a) Yoğunluğa ilişkin önerme oluşturur.</w:t>
            </w:r>
            <w:r>
              <w:br/>
            </w:r>
            <w:r>
              <w:rPr>
                <w:color w:val="263238"/>
                <w:sz w:val="16"/>
              </w:rPr>
              <w:t>b) Veriye dayalı olan ve olmayan önermeleri karşılaştırır.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95BDEB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Kavram haritası ve çalışma kâğıdı.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47C36E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6-23</w:t>
            </w:r>
            <w:r>
              <w:br/>
            </w:r>
            <w:r>
              <w:rPr>
                <w:color w:val="263238"/>
                <w:sz w:val="16"/>
              </w:rPr>
              <w:t>18 Mart Çanakkale Zaferi ve Şehitleri Anma Günü</w:t>
            </w:r>
            <w:r>
              <w:br/>
            </w:r>
            <w:r>
              <w:rPr>
                <w:color w:val="263238"/>
                <w:sz w:val="16"/>
              </w:rPr>
              <w:t>Türk Dünyası ve Toplulukları Haftası</w:t>
            </w:r>
          </w:p>
        </w:tc>
      </w:tr>
      <w:tr w:rsidR="000D1A68" w14:paraId="09D5C9FE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F753477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MART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E6AA2F4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24. Hafta:</w:t>
            </w:r>
            <w:r>
              <w:br/>
            </w:r>
            <w:r>
              <w:rPr>
                <w:color w:val="263238"/>
                <w:sz w:val="17"/>
              </w:rPr>
              <w:t>22–26 Mart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BFA4FDE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CD6E0B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AYIRT EDİCİ ÖZELLİKLERİ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A76FFF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Yoğunluk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24708A4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FB.6.5.3.1. Yoğunluğa ilişkin hesaplamalar yaparak bilimsel veriye dayalı tahmin edebilme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A2347DC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FB.6.5.3.1:</w:t>
            </w:r>
            <w:r>
              <w:br/>
            </w:r>
            <w:r>
              <w:rPr>
                <w:color w:val="263238"/>
                <w:sz w:val="16"/>
              </w:rPr>
              <w:t>c) Yoğunluk hesaplamaları ve tahminler yapar.</w:t>
            </w:r>
            <w:r>
              <w:br/>
            </w:r>
            <w:r>
              <w:rPr>
                <w:color w:val="263238"/>
                <w:sz w:val="16"/>
              </w:rPr>
              <w:t>ç) Tahminlerin geçerliğini sorgular.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68872F3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Hesaplama soruları ve tahmin formu.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BAEBEAD" w14:textId="77777777" w:rsidR="000D1A68" w:rsidRDefault="000D1A68">
            <w:pPr>
              <w:spacing w:after="0" w:line="240" w:lineRule="auto"/>
            </w:pPr>
          </w:p>
        </w:tc>
      </w:tr>
      <w:tr w:rsidR="000D1A68" w14:paraId="2BE6CACE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9B2D243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MART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C394F00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25. Hafta:</w:t>
            </w:r>
            <w:r>
              <w:br/>
            </w:r>
            <w:r>
              <w:rPr>
                <w:color w:val="263238"/>
                <w:sz w:val="17"/>
              </w:rPr>
              <w:t>29 Mart–2 Nisan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D9873BE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3+1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C9CF11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AYIRT EDİCİ ÖZELLİKLERİ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BDA4B5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Yoğunluk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087FFE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FB.6.5.3.2. Deneyler sonucunda çeşitli maddelerin yoğunluklarına ilişkin tümdengelimsel akıl yürütebilme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C6FF69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Maddelerin yoğunluklarına ilişkin hipotez kurup test eder.</w:t>
            </w:r>
            <w:r>
              <w:br/>
            </w:r>
            <w:r>
              <w:rPr>
                <w:color w:val="263238"/>
                <w:sz w:val="16"/>
              </w:rPr>
              <w:t>b) Geçerli hipotezleri yeni durumları açıklamak için kullanır.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E54AE65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Hipotez testi ve kavram haritası.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1B3057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Bu haftanın 1 saati Okul Temelli Planlama için ayrılmıştır.</w:t>
            </w:r>
            <w:r>
              <w:br/>
            </w:r>
            <w:r>
              <w:rPr>
                <w:color w:val="263238"/>
                <w:sz w:val="16"/>
              </w:rPr>
              <w:t>Ek açıklama kodu: 6-25</w:t>
            </w:r>
          </w:p>
        </w:tc>
      </w:tr>
      <w:tr w:rsidR="000D1A68" w14:paraId="77F14B92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FFF095E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lastRenderedPageBreak/>
              <w:t>NİSAN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6172E66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26. Hafta:</w:t>
            </w:r>
            <w:r>
              <w:br/>
            </w:r>
            <w:r>
              <w:rPr>
                <w:color w:val="263238"/>
                <w:sz w:val="17"/>
              </w:rPr>
              <w:t>5–9 Nisan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25BAAF6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1BA8A24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AYIRT EDİCİ ÖZELLİKLERİ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C525AB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Yoğunluk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E6E53C6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FB.6.5.3.3. Suyun katı ve sıvı hâllerine ait yoğunlukları karşılaştırarak bu durumun canlılar için önemi hakkında bilimsel çıkarımlar yapabilme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990CF89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Suyun katı ve sıvı hâllerinin niteliklerini açıklar.</w:t>
            </w:r>
            <w:r>
              <w:br/>
            </w:r>
            <w:r>
              <w:rPr>
                <w:color w:val="263238"/>
                <w:sz w:val="16"/>
              </w:rPr>
              <w:t>b) Yoğunluk verilerini kaydeder.</w:t>
            </w:r>
            <w:r>
              <w:br/>
            </w:r>
            <w:r>
              <w:rPr>
                <w:color w:val="263238"/>
                <w:sz w:val="16"/>
              </w:rPr>
              <w:t>c) Yoğunluk farkının canlılar için önemini değerlendirir.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376974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Çalışma kâğıdı.</w:t>
            </w:r>
            <w:r>
              <w:br/>
            </w: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(5–16 Nisan 2027)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79771B1" w14:textId="77777777" w:rsidR="000D1A68" w:rsidRDefault="000D1A68">
            <w:pPr>
              <w:spacing w:after="0" w:line="240" w:lineRule="auto"/>
            </w:pPr>
          </w:p>
        </w:tc>
      </w:tr>
      <w:tr w:rsidR="000D1A68" w14:paraId="248FF072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EED09AF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NİSAN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6998345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27. Hafta:</w:t>
            </w:r>
            <w:r>
              <w:br/>
            </w:r>
            <w:r>
              <w:rPr>
                <w:color w:val="263238"/>
                <w:sz w:val="17"/>
              </w:rPr>
              <w:t>12–16 Nisan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A4DE248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3+1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8EEB36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AYIRT EDİCİ ÖZELLİKLERİ</w:t>
            </w:r>
            <w:r>
              <w:br/>
            </w:r>
            <w:r>
              <w:rPr>
                <w:color w:val="263238"/>
                <w:sz w:val="17"/>
              </w:rPr>
              <w:t>6. ÜNİTE: ELEKTRİĞİN İLETİMİ VE DİRENÇ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866638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Yoğunluk</w:t>
            </w:r>
            <w:r>
              <w:br/>
            </w:r>
            <w:r>
              <w:rPr>
                <w:color w:val="263238"/>
                <w:sz w:val="17"/>
              </w:rPr>
              <w:t>Elektriğin İletimi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B05AA8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FB.6.5.3.4. Yoğunluk ile ilgili bilimsel model oluşturabilme</w:t>
            </w:r>
            <w:r>
              <w:br/>
            </w:r>
            <w:r>
              <w:rPr>
                <w:color w:val="263238"/>
                <w:sz w:val="16"/>
              </w:rPr>
              <w:t>FB.6.6.1.1. Maddelerin elektriği iletme durumlarını gösteren deney yapabilme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36AFCF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FB.6.5.3.4:</w:t>
            </w:r>
            <w:r>
              <w:br/>
            </w:r>
            <w:r>
              <w:rPr>
                <w:color w:val="263238"/>
                <w:sz w:val="16"/>
              </w:rPr>
              <w:t>a) Yoğunluk modeli önerir.</w:t>
            </w:r>
            <w:r>
              <w:br/>
            </w:r>
            <w:r>
              <w:rPr>
                <w:color w:val="263238"/>
                <w:sz w:val="16"/>
              </w:rPr>
              <w:t>b) Yeni kanıtlara göre modelini yeniler.</w:t>
            </w:r>
            <w:r>
              <w:br/>
            </w:r>
            <w:r>
              <w:rPr>
                <w:color w:val="263238"/>
                <w:sz w:val="16"/>
              </w:rPr>
              <w:t>FB.6.6.1.1:</w:t>
            </w:r>
            <w:r>
              <w:br/>
            </w:r>
            <w:r>
              <w:rPr>
                <w:color w:val="263238"/>
                <w:sz w:val="16"/>
              </w:rPr>
              <w:t>a) İletkenliği test etmek için elektrik devresi kurar.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7865D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Model ve deney düzeneği.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7E84445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6-27</w:t>
            </w:r>
          </w:p>
        </w:tc>
      </w:tr>
      <w:tr w:rsidR="000D1A68" w14:paraId="368920B3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108161D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NİSAN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E45220F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28. Hafta:</w:t>
            </w:r>
            <w:r>
              <w:br/>
            </w:r>
            <w:r>
              <w:rPr>
                <w:color w:val="263238"/>
                <w:sz w:val="17"/>
              </w:rPr>
              <w:t>19–23 Nisan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D389D3F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FF56735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6. ÜNİTE: ELEKTRİĞİN İLETİMİ VE DİRENÇ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48536B1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Elektriğin İletimi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590075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FB.6.6.1.1. Maddelerin elektriği iletme durumlarını gösteren deney yapabilme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1770CF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FB.6.6.1.1:</w:t>
            </w:r>
            <w:r>
              <w:br/>
            </w:r>
            <w:r>
              <w:rPr>
                <w:color w:val="263238"/>
                <w:sz w:val="16"/>
              </w:rPr>
              <w:t>b) Deney sonuçlarını analiz eder.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F3A4B6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Poster ve deney raporu.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6CAF2C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6-28</w:t>
            </w:r>
            <w:r>
              <w:br/>
            </w:r>
            <w:r>
              <w:rPr>
                <w:color w:val="263238"/>
                <w:sz w:val="16"/>
              </w:rPr>
              <w:t>Ulusal Egemenlik ve Çocuk Bayramı (23 Nisan)</w:t>
            </w:r>
          </w:p>
        </w:tc>
      </w:tr>
      <w:tr w:rsidR="000D1A68" w14:paraId="172BB124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5B8344A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NİSAN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6BADCBD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29. Hafta:</w:t>
            </w:r>
            <w:r>
              <w:br/>
            </w:r>
            <w:r>
              <w:rPr>
                <w:color w:val="263238"/>
                <w:sz w:val="17"/>
              </w:rPr>
              <w:t>26–30 Nisan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9B3210B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807696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6. ÜNİTE: ELEKTRİĞİN</w:t>
            </w:r>
            <w:r>
              <w:br/>
            </w:r>
            <w:r>
              <w:rPr>
                <w:color w:val="263238"/>
                <w:sz w:val="17"/>
              </w:rPr>
              <w:t>İLETİMİ VE DİRENÇ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F6470E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Elektriksel Direnç ve Bağlı Olduğu Faktörler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B4C6D3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FB.6.6.2.1. Elektrik devresindeki ampulün parlaklığının bağlı olduğu değişkenleri belirlemeye yönelik deney yapabilme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E06B743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FB.6.6.2.1:</w:t>
            </w:r>
            <w:r>
              <w:br/>
            </w:r>
            <w:r>
              <w:rPr>
                <w:color w:val="263238"/>
                <w:sz w:val="16"/>
              </w:rPr>
              <w:t>a) Ampul parlaklığını etkileyen değişkenleri belirlemeye yönelik deney tasarlar.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2B16ED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TGA raporu ve dereceli puanlama anahtarı.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BF5FE5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Kût’ül Amâre Zaferi (29 Nisan)</w:t>
            </w:r>
            <w:r>
              <w:br/>
            </w:r>
            <w:r>
              <w:rPr>
                <w:color w:val="263238"/>
                <w:sz w:val="16"/>
              </w:rPr>
              <w:t>Emek ve Dayanışma Günü (1 Mayıs)</w:t>
            </w:r>
          </w:p>
        </w:tc>
      </w:tr>
      <w:tr w:rsidR="000D1A68" w14:paraId="597FAD36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23781E1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MAYIS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67E5960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30. Hafta:</w:t>
            </w:r>
            <w:r>
              <w:br/>
            </w:r>
            <w:r>
              <w:rPr>
                <w:color w:val="263238"/>
                <w:sz w:val="17"/>
              </w:rPr>
              <w:t>3–7 Mayıs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8377A0A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351AB05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6. ÜNİTE: ELEKTRİĞİN İLETİMİ VE DİRENÇ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F1AD36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Elektriksel Direnç ve Bağlı Olduğu Faktörler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32D088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FB.6.6.2.1. Elektrik devresindeki ampulün parlaklığının bağlı olduğu değişkenleri belirlemeye yönelik deney yapabilme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AD3BC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FB.6.6.2.1:</w:t>
            </w:r>
            <w:r>
              <w:br/>
            </w:r>
            <w:r>
              <w:rPr>
                <w:color w:val="263238"/>
                <w:sz w:val="16"/>
              </w:rPr>
              <w:t>b) Ölçüm yapar ve sonuçları analiz eder.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DD9EF44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sonuçları ve çalışma kâğıdı.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CBCFE96" w14:textId="77777777" w:rsidR="000D1A68" w:rsidRDefault="000D1A68">
            <w:pPr>
              <w:spacing w:after="0" w:line="240" w:lineRule="auto"/>
            </w:pPr>
          </w:p>
        </w:tc>
      </w:tr>
      <w:tr w:rsidR="000D1A68" w14:paraId="3ABD92FC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224DFF7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MAYIS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BB0B710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31. Hafta:</w:t>
            </w:r>
            <w:r>
              <w:br/>
            </w:r>
            <w:r>
              <w:rPr>
                <w:color w:val="263238"/>
                <w:sz w:val="17"/>
              </w:rPr>
              <w:t>10–14 Mayıs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56B9A5C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C0D8213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6. ÜNİTE: ELEKTRİĞİN İLETİMİ VE DİRENÇ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D441E1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Elektriksel Direnç ve Bağlı Olduğu Faktörler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944519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FB.6.6.2.2. Ayarlanabilir direncin ampulün parlaklığına etkilerine yönelik bilimsel çıkarım yapabilme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CFC09B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FB.6.6.2.2:</w:t>
            </w:r>
            <w:r>
              <w:br/>
            </w:r>
            <w:r>
              <w:rPr>
                <w:color w:val="263238"/>
                <w:sz w:val="16"/>
              </w:rPr>
              <w:t>a) Reosta kullanarak direnci belirler.</w:t>
            </w:r>
            <w:r>
              <w:br/>
            </w:r>
            <w:r>
              <w:rPr>
                <w:color w:val="263238"/>
                <w:sz w:val="16"/>
              </w:rPr>
              <w:t>b) Verileri kaydeder.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C0E94B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V diyagramı ve öz değerlendirme.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66C1063" w14:textId="77777777" w:rsidR="000D1A68" w:rsidRDefault="000D1A68">
            <w:pPr>
              <w:spacing w:after="0" w:line="240" w:lineRule="auto"/>
            </w:pPr>
          </w:p>
        </w:tc>
      </w:tr>
      <w:tr w:rsidR="000D1A68" w14:paraId="0314DFA1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16137" w:type="dxa"/>
            <w:gridSpan w:val="9"/>
            <w:shd w:val="clear" w:color="auto" w:fill="FBE4D5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5BCB267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</w:rPr>
              <w:t>Kurban Bayramı: 16–19 Mayıs 2027 • Arefe: 15 Mayıs</w:t>
            </w:r>
            <w:r>
              <w:br/>
            </w:r>
            <w:r>
              <w:rPr>
                <w:b/>
                <w:color w:val="8A4A2A"/>
              </w:rPr>
              <w:t>19 Mayıs Atatürk’ü Anma ve Gençlik ve Spor Bayramı</w:t>
            </w:r>
          </w:p>
        </w:tc>
      </w:tr>
      <w:tr w:rsidR="000D1A68" w14:paraId="73D86894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2D3DE88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MAYIS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50CE658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32. Hafta:</w:t>
            </w:r>
            <w:r>
              <w:br/>
            </w:r>
            <w:r>
              <w:rPr>
                <w:color w:val="263238"/>
                <w:sz w:val="17"/>
              </w:rPr>
              <w:t>24–28 Mayıs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ED8DC4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1+3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6648334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6. ÜNİTE: ELEKTRİĞİN İLETİMİ VE DİRENÇ</w:t>
            </w:r>
            <w:r>
              <w:br/>
            </w:r>
            <w:r>
              <w:rPr>
                <w:color w:val="263238"/>
                <w:sz w:val="17"/>
              </w:rPr>
              <w:t>7. ÜNİTE: SÜRDÜRÜLEBİLİR YAŞAM VE ETKİLEŞİM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90A240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Elektriksel Direnç ve Bağlı Olduğu Faktörler</w:t>
            </w:r>
            <w:r>
              <w:br/>
            </w:r>
            <w:r>
              <w:rPr>
                <w:color w:val="263238"/>
                <w:sz w:val="17"/>
              </w:rPr>
              <w:t>Biyoçeşitlilik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515EF7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FB.6.6.2.2. Ayarlanabilir direncin ampulün parlaklığına etkilerine yönelik bilimsel çıkarım yapabilme</w:t>
            </w:r>
            <w:r>
              <w:br/>
            </w:r>
            <w:r>
              <w:rPr>
                <w:color w:val="263238"/>
                <w:sz w:val="16"/>
              </w:rPr>
              <w:t>FB.6.7.1.1. Biyoçeşitliliğin doğal yaşam için önemini sorgulayabilme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590CC3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FB.6.6.2.2:</w:t>
            </w:r>
            <w:r>
              <w:br/>
            </w:r>
            <w:r>
              <w:rPr>
                <w:color w:val="263238"/>
                <w:sz w:val="16"/>
              </w:rPr>
              <w:t>c) Direncin ampul parlaklığına etkisini değerlendirir.</w:t>
            </w:r>
            <w:r>
              <w:br/>
            </w:r>
            <w:r>
              <w:rPr>
                <w:color w:val="263238"/>
                <w:sz w:val="16"/>
              </w:rPr>
              <w:t>FB.6.7.1.1:</w:t>
            </w:r>
            <w:r>
              <w:br/>
            </w:r>
            <w:r>
              <w:rPr>
                <w:color w:val="263238"/>
                <w:sz w:val="16"/>
              </w:rPr>
              <w:t>a) Biyoçeşitliliğin önemini tanımlar.</w:t>
            </w:r>
            <w:r>
              <w:br/>
            </w:r>
            <w:r>
              <w:rPr>
                <w:color w:val="263238"/>
                <w:sz w:val="16"/>
              </w:rPr>
              <w:t>b) Konuya ilişkin sorular oluşturur.</w:t>
            </w:r>
            <w:r>
              <w:br/>
            </w:r>
            <w:r>
              <w:rPr>
                <w:color w:val="263238"/>
                <w:sz w:val="16"/>
              </w:rPr>
              <w:t>c) Bilgi toplar.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EF87E4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Rapor ve kontrol listesi.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E1056A3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6-32</w:t>
            </w:r>
            <w:r>
              <w:br/>
            </w:r>
            <w:r>
              <w:rPr>
                <w:color w:val="263238"/>
                <w:sz w:val="16"/>
              </w:rPr>
              <w:t>İstanbul’un Fethi (29 Mayıs)</w:t>
            </w:r>
          </w:p>
        </w:tc>
      </w:tr>
      <w:tr w:rsidR="000D1A68" w14:paraId="5FB95526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030ECE7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MAYIS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FFD2C8F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33. Hafta:</w:t>
            </w:r>
            <w:r>
              <w:br/>
            </w:r>
            <w:r>
              <w:rPr>
                <w:color w:val="263238"/>
                <w:sz w:val="17"/>
              </w:rPr>
              <w:t>31 Mayıs–4 Haziran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EA37791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02EB4D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7. ÜNİTE: SÜRDÜRÜLEBİLİR YAŞAM VE ETKİLEŞİM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ADC7AA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Biyoçeşitlilik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75AAE7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FB.6.7.1.1. Biyoçeşitliliğin doğal yaşam için önemini sorgulayabilme</w:t>
            </w:r>
            <w:r>
              <w:br/>
            </w:r>
            <w:r>
              <w:rPr>
                <w:color w:val="263238"/>
                <w:sz w:val="16"/>
              </w:rPr>
              <w:t>FB.6.7.1.2. Biyoçeşitliliği tehdit eden faktörleri araştırma verilerine dayalı tahmin edebilme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CE2E0F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FB.6.7.1.1:</w:t>
            </w:r>
            <w:r>
              <w:br/>
            </w:r>
            <w:r>
              <w:rPr>
                <w:color w:val="263238"/>
                <w:sz w:val="16"/>
              </w:rPr>
              <w:t>ç) Bilgilerin doğruluğunu değerlendirir.</w:t>
            </w:r>
            <w:r>
              <w:br/>
            </w:r>
            <w:r>
              <w:rPr>
                <w:color w:val="263238"/>
                <w:sz w:val="16"/>
              </w:rPr>
              <w:t>d) Bilgilerden çıkarım yapar.</w:t>
            </w:r>
            <w:r>
              <w:br/>
            </w:r>
            <w:r>
              <w:rPr>
                <w:color w:val="263238"/>
                <w:sz w:val="16"/>
              </w:rPr>
              <w:t>FB.6.7.1.2:</w:t>
            </w:r>
            <w:r>
              <w:br/>
            </w:r>
            <w:r>
              <w:rPr>
                <w:color w:val="263238"/>
                <w:sz w:val="16"/>
              </w:rPr>
              <w:t>a) Ön bilgilere dayalı önerme oluşturur.</w:t>
            </w:r>
            <w:r>
              <w:br/>
            </w:r>
            <w:r>
              <w:rPr>
                <w:color w:val="263238"/>
                <w:sz w:val="16"/>
              </w:rPr>
              <w:t>b) Veriye dayalı olan ve olmayan önermeleri karşılaştırır.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6DE561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Poster ve araştırma raporu.</w:t>
            </w:r>
            <w:r>
              <w:br/>
            </w: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(31 Mayıs–11 Haziran 2027)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A99F783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6-33</w:t>
            </w:r>
          </w:p>
        </w:tc>
      </w:tr>
      <w:tr w:rsidR="000D1A68" w14:paraId="29D19479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404769B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HAZİRAN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A47166A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34. Hafta:</w:t>
            </w:r>
            <w:r>
              <w:br/>
            </w:r>
            <w:r>
              <w:rPr>
                <w:color w:val="263238"/>
                <w:sz w:val="17"/>
              </w:rPr>
              <w:t>7–11 Haziran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433AEE2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3+1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DC8EDC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7. ÜNİTE: SÜRDÜRÜLEBİLİR YAŞAM VE ETKİLEŞİM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057487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Biyoçeşitlilik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F84785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FB.6.7.1.2. Biyoçeşitliliği tehdit eden faktörleri araştırma verilerine dayalı tahmin edebilme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80888E6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FB.6.7.1.2:</w:t>
            </w:r>
            <w:r>
              <w:br/>
            </w:r>
            <w:r>
              <w:rPr>
                <w:color w:val="263238"/>
                <w:sz w:val="16"/>
              </w:rPr>
              <w:t>c) Tehditlere ilişkin tahminde bulunur.</w:t>
            </w:r>
            <w:r>
              <w:br/>
            </w:r>
            <w:r>
              <w:rPr>
                <w:color w:val="263238"/>
                <w:sz w:val="16"/>
              </w:rPr>
              <w:t>ç) Tahminlerin geçerliğini sorgular.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A78D8B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Tahmin formu ve dereceli puanlama anahtarı.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91EB34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Bu haftanın 1 saati Okul Temelli Planlama için ayrılmıştır.</w:t>
            </w:r>
            <w:r>
              <w:br/>
            </w:r>
            <w:r>
              <w:rPr>
                <w:color w:val="263238"/>
                <w:sz w:val="16"/>
              </w:rPr>
              <w:t>Ek açıklama kodu: 6-34</w:t>
            </w:r>
          </w:p>
        </w:tc>
      </w:tr>
      <w:tr w:rsidR="000D1A68" w14:paraId="2ECCA61E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839B767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HAZİRAN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93DD545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35. Hafta:</w:t>
            </w:r>
            <w:r>
              <w:br/>
            </w:r>
            <w:r>
              <w:rPr>
                <w:color w:val="263238"/>
                <w:sz w:val="17"/>
              </w:rPr>
              <w:t>14–18 Haziran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42B6C4B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0E643E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7. ÜNİTE: SÜRDÜRÜLEBİLİR YAŞAM VE ETKİLEŞİM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CC6BEEC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İnsan ve Çevre Etkileşimi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F970F5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FB.6.7.2.1. Isınma amaçlı yakıt kullanımının insan ve çevre üzerine etkilerini tartışabilme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13471D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Yakıt kullanımının etkilerini mantıksal olarak temellendirir.</w:t>
            </w:r>
            <w:r>
              <w:br/>
            </w:r>
            <w:r>
              <w:rPr>
                <w:color w:val="263238"/>
                <w:sz w:val="16"/>
              </w:rPr>
              <w:t>b) Mantıksal çelişkileri belirler.</w:t>
            </w:r>
            <w:r>
              <w:br/>
            </w:r>
            <w:r>
              <w:rPr>
                <w:color w:val="263238"/>
                <w:sz w:val="16"/>
              </w:rPr>
              <w:t>c) Geçerli fikirleri kabul eder.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40135C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Tartışma formu.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D77FA5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6-35</w:t>
            </w:r>
          </w:p>
        </w:tc>
      </w:tr>
      <w:tr w:rsidR="000D1A68" w14:paraId="259E3C89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C0D88C3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lastRenderedPageBreak/>
              <w:t>HAZİRAN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E44A610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36. Hafta:</w:t>
            </w:r>
            <w:r>
              <w:br/>
            </w:r>
            <w:r>
              <w:rPr>
                <w:color w:val="263238"/>
                <w:sz w:val="17"/>
              </w:rPr>
              <w:t>21–25 Haziran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AA38C28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F4493E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7. ÜNİTE: SÜRDÜRÜLEBİLİR YAŞAM VE ETKİLEŞİM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4EBCA2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İnsan ve Çevre Etkileşimi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4B833C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FB.6.7.2.2. Yakın çevresindeki veya ülkemizdeki bir çevre problemine ilişkin çözüm üretebilme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9A851A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Çevre sorununu yapılandırır.</w:t>
            </w:r>
            <w:r>
              <w:br/>
            </w:r>
            <w:r>
              <w:rPr>
                <w:color w:val="263238"/>
                <w:sz w:val="16"/>
              </w:rPr>
              <w:t>b) Sorunu özetler.</w:t>
            </w:r>
            <w:r>
              <w:br/>
            </w:r>
            <w:r>
              <w:rPr>
                <w:color w:val="263238"/>
                <w:sz w:val="16"/>
              </w:rPr>
              <w:t>c) Veriye dayalı tahminde bulunur.</w:t>
            </w:r>
            <w:r>
              <w:br/>
            </w:r>
            <w:r>
              <w:rPr>
                <w:color w:val="263238"/>
                <w:sz w:val="16"/>
              </w:rPr>
              <w:t>ç) Önermeler üzerinden akıl yürütür.</w:t>
            </w:r>
            <w:r>
              <w:br/>
            </w:r>
            <w:r>
              <w:rPr>
                <w:color w:val="263238"/>
                <w:sz w:val="16"/>
              </w:rPr>
              <w:t>d) Çözümü değerlendirir.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951828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Sosyal sorumluluk projesi ve dereceli puanlama anahtarı.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70A6A56" w14:textId="77777777" w:rsidR="000D1A68" w:rsidRDefault="000D1A68">
            <w:pPr>
              <w:spacing w:after="0" w:line="240" w:lineRule="auto"/>
            </w:pPr>
          </w:p>
        </w:tc>
      </w:tr>
    </w:tbl>
    <w:p w14:paraId="42851EB3" w14:textId="77777777" w:rsidR="000D1A68" w:rsidRDefault="00000000">
      <w:pPr>
        <w:spacing w:before="120" w:after="80"/>
        <w:jc w:val="center"/>
      </w:pPr>
      <w:r>
        <w:rPr>
          <w:b/>
          <w:color w:val="244A55"/>
          <w:sz w:val="20"/>
        </w:rPr>
        <w:t>FEN BİLİMLERİ ÖĞRETMENLERİ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8"/>
        <w:gridCol w:w="4648"/>
        <w:gridCol w:w="4648"/>
      </w:tblGrid>
      <w:tr w:rsidR="000D1A68" w14:paraId="7EE0E4A0" w14:textId="77777777">
        <w:trPr>
          <w:jc w:val="center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7F78515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Ad Soyad: ................................................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DB9381E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Ad Soyad: ................................................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5AAA74D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Ad Soyad: ................................................</w:t>
            </w:r>
          </w:p>
        </w:tc>
      </w:tr>
      <w:tr w:rsidR="000D1A68" w14:paraId="5F93DBA8" w14:textId="77777777">
        <w:trPr>
          <w:jc w:val="center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4AFBC0C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İmza: ........................................................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4CDDDD2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İmza: ........................................................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8C38360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İmza: ........................................................</w:t>
            </w:r>
          </w:p>
        </w:tc>
      </w:tr>
    </w:tbl>
    <w:p w14:paraId="465E9772" w14:textId="77777777" w:rsidR="000D1A68" w:rsidRDefault="00000000">
      <w:pPr>
        <w:spacing w:after="20"/>
        <w:jc w:val="center"/>
      </w:pPr>
      <w:r>
        <w:rPr>
          <w:b/>
          <w:color w:val="244A55"/>
          <w:sz w:val="20"/>
        </w:rPr>
        <w:t>UYGUNDUR</w:t>
      </w:r>
    </w:p>
    <w:p w14:paraId="35E4BAF8" w14:textId="77777777" w:rsidR="000D1A68" w:rsidRDefault="00000000">
      <w:pPr>
        <w:spacing w:after="20"/>
        <w:jc w:val="center"/>
      </w:pPr>
      <w:r>
        <w:rPr>
          <w:color w:val="263238"/>
        </w:rPr>
        <w:t>..... / ..... / 2026</w:t>
      </w:r>
    </w:p>
    <w:p w14:paraId="22E58BAB" w14:textId="77777777" w:rsidR="000D1A68" w:rsidRDefault="00000000">
      <w:pPr>
        <w:spacing w:after="20"/>
        <w:jc w:val="center"/>
      </w:pPr>
      <w:r>
        <w:rPr>
          <w:color w:val="263238"/>
        </w:rPr>
        <w:t>..................................................</w:t>
      </w:r>
    </w:p>
    <w:p w14:paraId="5B2BF536" w14:textId="77777777" w:rsidR="000D1A68" w:rsidRDefault="00000000">
      <w:pPr>
        <w:spacing w:after="20"/>
        <w:jc w:val="center"/>
      </w:pPr>
      <w:r>
        <w:rPr>
          <w:b/>
          <w:color w:val="244A55"/>
          <w:sz w:val="20"/>
        </w:rPr>
        <w:t>Okul Müdürü</w:t>
      </w:r>
    </w:p>
    <w:p w14:paraId="406B0D81" w14:textId="77777777" w:rsidR="000D1A68" w:rsidRDefault="00000000">
      <w:pPr>
        <w:spacing w:after="20"/>
        <w:jc w:val="center"/>
      </w:pPr>
      <w:r>
        <w:rPr>
          <w:color w:val="263238"/>
        </w:rPr>
        <w:t>İmza: ........................................</w:t>
      </w:r>
    </w:p>
    <w:p w14:paraId="65F1F57D" w14:textId="77777777" w:rsidR="000D1A68" w:rsidRDefault="00000000">
      <w:r>
        <w:br w:type="page"/>
      </w:r>
    </w:p>
    <w:p w14:paraId="0E639E45" w14:textId="77777777" w:rsidR="000D1A68" w:rsidRDefault="00000000">
      <w:pPr>
        <w:spacing w:after="40"/>
        <w:jc w:val="center"/>
      </w:pPr>
      <w:r>
        <w:rPr>
          <w:b/>
          <w:color w:val="244A55"/>
          <w:sz w:val="20"/>
        </w:rPr>
        <w:lastRenderedPageBreak/>
        <w:t>........................................................ ORTAOKULU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1"/>
        <w:gridCol w:w="1133"/>
        <w:gridCol w:w="1984"/>
        <w:gridCol w:w="1927"/>
        <w:gridCol w:w="1644"/>
        <w:gridCol w:w="1785"/>
        <w:gridCol w:w="3146"/>
        <w:gridCol w:w="3263"/>
      </w:tblGrid>
      <w:tr w:rsidR="000D1A68" w14:paraId="1921076D" w14:textId="77777777">
        <w:trPr>
          <w:jc w:val="center"/>
        </w:trPr>
        <w:tc>
          <w:tcPr>
            <w:tcW w:w="15533" w:type="dxa"/>
            <w:gridSpan w:val="8"/>
            <w:shd w:val="clear" w:color="auto" w:fill="E4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EBB7916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244A55"/>
                <w:sz w:val="24"/>
              </w:rPr>
              <w:t>2026–2027 EĞİTİM ÖĞRETİM YILI 6. SINIF FEN BİLİMLERİ EK AÇIKLAMALAR</w:t>
            </w:r>
          </w:p>
        </w:tc>
      </w:tr>
      <w:tr w:rsidR="000D1A68" w14:paraId="0E7CD00D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tblHeader/>
          <w:jc w:val="center"/>
        </w:trPr>
        <w:tc>
          <w:tcPr>
            <w:tcW w:w="651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326B08C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KOD</w:t>
            </w:r>
          </w:p>
        </w:tc>
        <w:tc>
          <w:tcPr>
            <w:tcW w:w="1133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E4FBD6F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HAFTA / TARİH</w:t>
            </w:r>
          </w:p>
        </w:tc>
        <w:tc>
          <w:tcPr>
            <w:tcW w:w="1984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423053E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ÜNİTE / KONU</w:t>
            </w:r>
          </w:p>
        </w:tc>
        <w:tc>
          <w:tcPr>
            <w:tcW w:w="1927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E8D0505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SOSYAL-DUYGUSAL BECERİLER</w:t>
            </w:r>
          </w:p>
        </w:tc>
        <w:tc>
          <w:tcPr>
            <w:tcW w:w="1644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306876F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DEĞERLER</w:t>
            </w:r>
          </w:p>
        </w:tc>
        <w:tc>
          <w:tcPr>
            <w:tcW w:w="1785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C864F1E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OKURYAZARLIK</w:t>
            </w:r>
          </w:p>
        </w:tc>
        <w:tc>
          <w:tcPr>
            <w:tcW w:w="3146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79608AB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FARKLILAŞTIRMA</w:t>
            </w:r>
          </w:p>
        </w:tc>
        <w:tc>
          <w:tcPr>
            <w:tcW w:w="1133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1D75FA4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DİĞER PLANLAMA NOTLARI</w:t>
            </w:r>
          </w:p>
        </w:tc>
      </w:tr>
      <w:tr w:rsidR="000D1A68" w14:paraId="53159D6F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5464269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6-01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36E9F1E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1. Hafta:</w:t>
            </w:r>
            <w:r>
              <w:br/>
            </w:r>
            <w:r>
              <w:rPr>
                <w:color w:val="263238"/>
                <w:sz w:val="16"/>
              </w:rPr>
              <w:t>14–18 Eylül</w:t>
            </w:r>
          </w:p>
        </w:tc>
        <w:tc>
          <w:tcPr>
            <w:tcW w:w="198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5DB2E1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1. ÜNİTE: GÜNEŞ SİSTEMİ</w:t>
            </w:r>
            <w:r>
              <w:br/>
            </w:r>
            <w:r>
              <w:rPr>
                <w:color w:val="263238"/>
                <w:sz w:val="16"/>
              </w:rPr>
              <w:t>VE TUTULMALAR</w:t>
            </w:r>
            <w:r>
              <w:br/>
            </w:r>
            <w:r>
              <w:rPr>
                <w:color w:val="263238"/>
                <w:sz w:val="16"/>
              </w:rPr>
              <w:t>Güneş Sistemi</w:t>
            </w:r>
          </w:p>
        </w:tc>
        <w:tc>
          <w:tcPr>
            <w:tcW w:w="1927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48433A5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SDB1.1. Kendini Tanıma (Öz Farkındalık)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</w:p>
        </w:tc>
        <w:tc>
          <w:tcPr>
            <w:tcW w:w="164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EBE347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1F02FF9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OB4. Görsel Okuryazarlık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  <w:r>
              <w:br/>
            </w:r>
            <w:r>
              <w:rPr>
                <w:color w:val="263238"/>
                <w:sz w:val="16"/>
              </w:rPr>
              <w:t>OB8. Sürdürülebilirlik Okuryazarlığı</w:t>
            </w:r>
          </w:p>
        </w:tc>
        <w:tc>
          <w:tcPr>
            <w:tcW w:w="3146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66D1C7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5"/>
              </w:rPr>
              <w:t>Zenginleştirme: Ölçekli veya 3B Güneş sistemi modeli, yaşanabilir gök cismi araştırması ve tutulmalarla ilgili sunum çalışmaları.</w:t>
            </w:r>
            <w:r>
              <w:br/>
            </w:r>
            <w:r>
              <w:rPr>
                <w:color w:val="263238"/>
                <w:sz w:val="15"/>
              </w:rPr>
              <w:t>Destekleme: Eşleştirme oyunu, rol oynama ve model tasarımında ek yönergeler.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2EA56ED" w14:textId="77777777" w:rsidR="000D1A68" w:rsidRDefault="000D1A68">
            <w:pPr>
              <w:spacing w:after="0" w:line="240" w:lineRule="auto"/>
            </w:pPr>
          </w:p>
        </w:tc>
      </w:tr>
      <w:tr w:rsidR="000D1A68" w14:paraId="73D2B286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F459545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6-04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B7C7220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4. Hafta:</w:t>
            </w:r>
            <w:r>
              <w:br/>
            </w:r>
            <w:r>
              <w:rPr>
                <w:color w:val="263238"/>
                <w:sz w:val="16"/>
              </w:rPr>
              <w:t>5–9 Ekim</w:t>
            </w:r>
          </w:p>
        </w:tc>
        <w:tc>
          <w:tcPr>
            <w:tcW w:w="198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0330B6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2. ÜNİTE: KUVVETİN ETKİSİNDE HAREKET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GÜNEŞ SİSTEMİ VE TUTULMALAR</w:t>
            </w:r>
            <w:r>
              <w:br/>
            </w:r>
            <w:r>
              <w:rPr>
                <w:color w:val="263238"/>
                <w:sz w:val="16"/>
              </w:rPr>
              <w:t>Bileşke Kuvvet</w:t>
            </w:r>
          </w:p>
        </w:tc>
        <w:tc>
          <w:tcPr>
            <w:tcW w:w="1927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149E0E3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</w:p>
        </w:tc>
        <w:tc>
          <w:tcPr>
            <w:tcW w:w="164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A45363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C3D95F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OB4. Görsel Okuryazarlık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1AF61E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5"/>
              </w:rPr>
              <w:t>Zenginleştirme: Bileşke kuvvete yönelik kodlama/FETEMM tasarımı ve bilim tarihi araştırması.</w:t>
            </w:r>
            <w:r>
              <w:br/>
            </w:r>
            <w:r>
              <w:rPr>
                <w:color w:val="263238"/>
                <w:sz w:val="15"/>
              </w:rPr>
              <w:t>Destekleme: Video, animasyon, simülasyon ve düzeye uygun problem çalışmaları.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04C8D39" w14:textId="77777777" w:rsidR="000D1A68" w:rsidRDefault="000D1A68">
            <w:pPr>
              <w:spacing w:after="0" w:line="240" w:lineRule="auto"/>
            </w:pPr>
          </w:p>
        </w:tc>
      </w:tr>
      <w:tr w:rsidR="000D1A68" w14:paraId="2D202127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517B151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6-08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8FA6D55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8. Hafta:</w:t>
            </w:r>
            <w:r>
              <w:br/>
            </w:r>
            <w:r>
              <w:rPr>
                <w:color w:val="263238"/>
                <w:sz w:val="16"/>
              </w:rPr>
              <w:t>2–6 Kasım</w:t>
            </w:r>
          </w:p>
        </w:tc>
        <w:tc>
          <w:tcPr>
            <w:tcW w:w="198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A4127E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3. ÜNİTE: CANLILARDA SİSTEMLER</w:t>
            </w:r>
            <w:r>
              <w:br/>
            </w:r>
            <w:r>
              <w:rPr>
                <w:color w:val="263238"/>
                <w:sz w:val="16"/>
              </w:rPr>
              <w:t>Bitki ve Hayvanlarda Üreme, Büyüme ve Gelişme</w:t>
            </w:r>
          </w:p>
        </w:tc>
        <w:tc>
          <w:tcPr>
            <w:tcW w:w="1927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0A584F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SDB3.3. Sorumlu Karar Verme</w:t>
            </w:r>
          </w:p>
        </w:tc>
        <w:tc>
          <w:tcPr>
            <w:tcW w:w="164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8EAD7B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D2. Aile Bütünlüğü</w:t>
            </w:r>
            <w:r>
              <w:br/>
            </w: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D8. Mahremiyet</w:t>
            </w:r>
            <w:r>
              <w:br/>
            </w:r>
            <w:r>
              <w:rPr>
                <w:color w:val="263238"/>
                <w:sz w:val="16"/>
              </w:rPr>
              <w:t>D9. Merhamet</w:t>
            </w:r>
            <w:r>
              <w:br/>
            </w:r>
            <w:r>
              <w:rPr>
                <w:color w:val="263238"/>
                <w:sz w:val="16"/>
              </w:rPr>
              <w:t>D13. Sağlıklı Yaşam</w:t>
            </w:r>
            <w:r>
              <w:br/>
            </w:r>
            <w:r>
              <w:rPr>
                <w:color w:val="263238"/>
                <w:sz w:val="16"/>
              </w:rPr>
              <w:t>D14. Saygı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D18. Temizlik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462551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OB4. Görsel Okuryazarlık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B67CD8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5"/>
              </w:rPr>
              <w:t>Zenginleştirme: Ergenlik, çimlenme ve başkalaşım konularında röportaj, dijital içerik veya araştırma çalışmaları.</w:t>
            </w:r>
            <w:r>
              <w:br/>
            </w:r>
            <w:r>
              <w:rPr>
                <w:color w:val="263238"/>
                <w:sz w:val="15"/>
              </w:rPr>
              <w:t>Destekleme: Video, görsel çalışma kâğıdı, simülasyon ve 3B modeller.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8451415" w14:textId="77777777" w:rsidR="000D1A68" w:rsidRDefault="000D1A68">
            <w:pPr>
              <w:spacing w:after="0" w:line="240" w:lineRule="auto"/>
            </w:pPr>
          </w:p>
        </w:tc>
      </w:tr>
      <w:tr w:rsidR="000D1A68" w14:paraId="3F1836C7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4A49F7F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6-10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87AC2A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10. Hafta:</w:t>
            </w:r>
            <w:r>
              <w:br/>
            </w:r>
            <w:r>
              <w:rPr>
                <w:color w:val="263238"/>
                <w:sz w:val="16"/>
              </w:rPr>
              <w:t>23–27 Kasım</w:t>
            </w:r>
          </w:p>
        </w:tc>
        <w:tc>
          <w:tcPr>
            <w:tcW w:w="198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1E4D014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3. ÜNİTE: CANLILARDA SİSTEMLER</w:t>
            </w:r>
            <w:r>
              <w:br/>
            </w:r>
            <w:r>
              <w:rPr>
                <w:color w:val="263238"/>
                <w:sz w:val="16"/>
              </w:rPr>
              <w:t>Bitki ve Hayvanlarda Üreme, Büyüme ve Gelişme</w:t>
            </w:r>
          </w:p>
        </w:tc>
        <w:tc>
          <w:tcPr>
            <w:tcW w:w="1927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20F5CD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SDB3.3. Sorumlu Karar Verme</w:t>
            </w:r>
          </w:p>
        </w:tc>
        <w:tc>
          <w:tcPr>
            <w:tcW w:w="164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26897B1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D2. Aile Bütünlüğü</w:t>
            </w:r>
            <w:r>
              <w:br/>
            </w: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D8. Mahremiyet</w:t>
            </w:r>
            <w:r>
              <w:br/>
            </w:r>
            <w:r>
              <w:rPr>
                <w:color w:val="263238"/>
                <w:sz w:val="16"/>
              </w:rPr>
              <w:t>D9. Merhamet</w:t>
            </w:r>
            <w:r>
              <w:br/>
            </w:r>
            <w:r>
              <w:rPr>
                <w:color w:val="263238"/>
                <w:sz w:val="16"/>
              </w:rPr>
              <w:t>D13. Sağlıklı Yaşam</w:t>
            </w:r>
            <w:r>
              <w:br/>
            </w:r>
            <w:r>
              <w:rPr>
                <w:color w:val="263238"/>
                <w:sz w:val="16"/>
              </w:rPr>
              <w:t>D14. Saygı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D18. Temizlik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1902C0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OB4. Görsel Okuryazarlık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2F516E1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5"/>
              </w:rPr>
              <w:t>Bk. 6-08 kodlu farklılaştırma açıklamaları.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F7B7A85" w14:textId="77777777" w:rsidR="000D1A68" w:rsidRDefault="000D1A68">
            <w:pPr>
              <w:spacing w:after="0" w:line="240" w:lineRule="auto"/>
            </w:pPr>
          </w:p>
        </w:tc>
      </w:tr>
      <w:tr w:rsidR="000D1A68" w14:paraId="0C7ADDC4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EFA50E1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6-14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3FD8063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14. Hafta:</w:t>
            </w:r>
            <w:r>
              <w:br/>
            </w:r>
            <w:r>
              <w:rPr>
                <w:color w:val="263238"/>
                <w:sz w:val="16"/>
              </w:rPr>
              <w:t>21–25 Aralık</w:t>
            </w:r>
          </w:p>
        </w:tc>
        <w:tc>
          <w:tcPr>
            <w:tcW w:w="198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F3315B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4. ÜNİTE: IŞIĞIN YANSIMASI VE RENKLER</w:t>
            </w:r>
            <w:r>
              <w:br/>
            </w:r>
            <w:r>
              <w:rPr>
                <w:color w:val="263238"/>
                <w:sz w:val="16"/>
              </w:rPr>
              <w:t>Işığın Yansıması</w:t>
            </w:r>
          </w:p>
        </w:tc>
        <w:tc>
          <w:tcPr>
            <w:tcW w:w="1927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5D57083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SDB1.1. Kendini Tanıma (Öz Farkındalık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SDB3.3. Sorumlu Karar Verme</w:t>
            </w:r>
          </w:p>
        </w:tc>
        <w:tc>
          <w:tcPr>
            <w:tcW w:w="164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84A39A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D10. Mütevazılık</w:t>
            </w:r>
            <w:r>
              <w:br/>
            </w:r>
            <w:r>
              <w:rPr>
                <w:color w:val="263238"/>
                <w:sz w:val="16"/>
              </w:rPr>
              <w:t>D14. Saygı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293140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OB7. Veri Okuryazarlığı OB8. Sürdürülebilirlik Okuryazarlığı</w:t>
            </w:r>
            <w:r>
              <w:br/>
            </w:r>
            <w:r>
              <w:rPr>
                <w:color w:val="263238"/>
                <w:sz w:val="16"/>
              </w:rPr>
              <w:t>OB9. Sanat Okuryazarlığı</w:t>
            </w:r>
          </w:p>
        </w:tc>
        <w:tc>
          <w:tcPr>
            <w:tcW w:w="3146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F75737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5"/>
              </w:rPr>
              <w:t>Zenginleştirme: Yansıma uygulamaları, güneş fırını, periskop ve ayna tasarımlarına yönelik araştırma/model çalışmaları.</w:t>
            </w:r>
            <w:r>
              <w:br/>
            </w:r>
            <w:r>
              <w:rPr>
                <w:color w:val="263238"/>
                <w:sz w:val="15"/>
              </w:rPr>
              <w:t>Destekleme: Animasyon, simülasyon, görsel ipuçları ve ek yönergeler.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7DB8B47" w14:textId="77777777" w:rsidR="000D1A68" w:rsidRDefault="000D1A68">
            <w:pPr>
              <w:spacing w:after="0" w:line="240" w:lineRule="auto"/>
            </w:pPr>
          </w:p>
        </w:tc>
      </w:tr>
      <w:tr w:rsidR="000D1A68" w14:paraId="7CE4CBE8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09A59CE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6-16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C74171E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16. Hafta:</w:t>
            </w:r>
            <w:r>
              <w:br/>
            </w:r>
            <w:r>
              <w:rPr>
                <w:color w:val="263238"/>
                <w:sz w:val="16"/>
              </w:rPr>
              <w:t>4–8 Ocak</w:t>
            </w:r>
          </w:p>
        </w:tc>
        <w:tc>
          <w:tcPr>
            <w:tcW w:w="198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CA7A73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4. ÜNİTE: IŞIĞIN YANSIMASI VE RENKLER</w:t>
            </w:r>
            <w:r>
              <w:br/>
            </w:r>
            <w:r>
              <w:rPr>
                <w:color w:val="263238"/>
                <w:sz w:val="16"/>
              </w:rPr>
              <w:t>Işığın Soğurulması</w:t>
            </w:r>
          </w:p>
        </w:tc>
        <w:tc>
          <w:tcPr>
            <w:tcW w:w="1927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6C720E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SDB1.1. Kendini Tanıma (Öz Farkındalık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SDB3.3. Sorumlu Karar Verme</w:t>
            </w:r>
          </w:p>
        </w:tc>
        <w:tc>
          <w:tcPr>
            <w:tcW w:w="164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047218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D10. Mütevazılık</w:t>
            </w:r>
            <w:r>
              <w:br/>
            </w:r>
            <w:r>
              <w:rPr>
                <w:color w:val="263238"/>
                <w:sz w:val="16"/>
              </w:rPr>
              <w:t>D14. Saygı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3DE146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OB7. Veri Okuryazarlığı OB8. Sürdürülebilirlik Okuryazarlığı</w:t>
            </w:r>
            <w:r>
              <w:br/>
            </w:r>
            <w:r>
              <w:rPr>
                <w:color w:val="263238"/>
                <w:sz w:val="16"/>
              </w:rPr>
              <w:t>OB9. Sanat Okuryazarlığı</w:t>
            </w:r>
          </w:p>
        </w:tc>
        <w:tc>
          <w:tcPr>
            <w:tcW w:w="3146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9C2986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5"/>
              </w:rPr>
              <w:t>Bk. 6-14 kodlu farklılaştırma açıklamaları.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95C819A" w14:textId="77777777" w:rsidR="000D1A68" w:rsidRDefault="000D1A68">
            <w:pPr>
              <w:spacing w:after="0" w:line="240" w:lineRule="auto"/>
            </w:pPr>
          </w:p>
        </w:tc>
      </w:tr>
      <w:tr w:rsidR="000D1A68" w14:paraId="39111BAE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06F70C0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lastRenderedPageBreak/>
              <w:t>6-19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E455E1F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19. Hafta:</w:t>
            </w:r>
            <w:r>
              <w:br/>
            </w:r>
            <w:r>
              <w:rPr>
                <w:color w:val="263238"/>
                <w:sz w:val="16"/>
              </w:rPr>
              <w:t>8–12 Şubat</w:t>
            </w:r>
          </w:p>
        </w:tc>
        <w:tc>
          <w:tcPr>
            <w:tcW w:w="198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638CC83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4. ÜNİTE: IŞIĞIN YANSIMASI VE RENKLERİ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5. ÜNİTE: MADDENİN AYIRT EDİCİ ÖZELLİKLERİ</w:t>
            </w:r>
            <w:r>
              <w:br/>
            </w:r>
            <w:r>
              <w:rPr>
                <w:color w:val="263238"/>
                <w:sz w:val="16"/>
              </w:rPr>
              <w:t>Işığın Soğurulması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Genleşme ve Büzülme</w:t>
            </w:r>
          </w:p>
        </w:tc>
        <w:tc>
          <w:tcPr>
            <w:tcW w:w="1927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C0AA42C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SDB1.1. Kendini Tanıma (Öz Farkındalık)</w:t>
            </w:r>
            <w:r>
              <w:br/>
            </w: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SDB2.3. Sosyal Farkındalık</w:t>
            </w:r>
            <w:r>
              <w:br/>
            </w:r>
            <w:r>
              <w:rPr>
                <w:color w:val="263238"/>
                <w:sz w:val="16"/>
              </w:rPr>
              <w:t>SDB3.1. Uyum</w:t>
            </w:r>
            <w:r>
              <w:br/>
            </w:r>
            <w:r>
              <w:rPr>
                <w:color w:val="263238"/>
                <w:sz w:val="16"/>
              </w:rPr>
              <w:t>SDB3.2. Esneklik</w:t>
            </w:r>
          </w:p>
        </w:tc>
        <w:tc>
          <w:tcPr>
            <w:tcW w:w="164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F48D2A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D1. Adalet</w:t>
            </w:r>
            <w:r>
              <w:br/>
            </w: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D4. Dostluk</w:t>
            </w:r>
            <w:r>
              <w:br/>
            </w: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D6. Dürüstlük</w:t>
            </w:r>
            <w:r>
              <w:br/>
            </w:r>
            <w:r>
              <w:rPr>
                <w:color w:val="263238"/>
                <w:sz w:val="16"/>
              </w:rPr>
              <w:t>D12. Sabır</w:t>
            </w:r>
            <w:r>
              <w:br/>
            </w:r>
            <w:r>
              <w:rPr>
                <w:color w:val="263238"/>
                <w:sz w:val="16"/>
              </w:rPr>
              <w:t>D14. Saygı</w:t>
            </w:r>
            <w:r>
              <w:br/>
            </w:r>
            <w:r>
              <w:rPr>
                <w:color w:val="263238"/>
                <w:sz w:val="16"/>
              </w:rPr>
              <w:t>D18. Temizlik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7C5F9A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 OB4. Görsel Okuryazarlık OB5. Kültür Okuryazarlığı OB7. Veri Okuryazarlığı</w:t>
            </w:r>
          </w:p>
        </w:tc>
        <w:tc>
          <w:tcPr>
            <w:tcW w:w="3146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076339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5"/>
              </w:rPr>
              <w:t>Zenginleştirme: Isı, hâl değişimi ve yoğunluk konularında deney, model ve günlük yaşam araştırmaları.</w:t>
            </w:r>
            <w:r>
              <w:br/>
            </w:r>
            <w:r>
              <w:rPr>
                <w:color w:val="263238"/>
                <w:sz w:val="15"/>
              </w:rPr>
              <w:t>Destekleme: Animasyon, simülasyon, analoji ve adım adım deney yönergeleri.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3763662" w14:textId="77777777" w:rsidR="000D1A68" w:rsidRDefault="000D1A68">
            <w:pPr>
              <w:spacing w:after="0" w:line="240" w:lineRule="auto"/>
            </w:pPr>
          </w:p>
        </w:tc>
      </w:tr>
      <w:tr w:rsidR="000D1A68" w14:paraId="2DF3E8A4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05FAB87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6-23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1443CF3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23. Hafta:</w:t>
            </w:r>
            <w:r>
              <w:br/>
            </w:r>
            <w:r>
              <w:rPr>
                <w:color w:val="263238"/>
                <w:sz w:val="16"/>
              </w:rPr>
              <w:t>15–19 Mart</w:t>
            </w:r>
          </w:p>
        </w:tc>
        <w:tc>
          <w:tcPr>
            <w:tcW w:w="198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1E30720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5. ÜNİTE: MADDENİN AYIRT EDİCİ ÖZELLİKLERİ</w:t>
            </w:r>
            <w:r>
              <w:br/>
            </w:r>
            <w:r>
              <w:rPr>
                <w:color w:val="263238"/>
                <w:sz w:val="16"/>
              </w:rPr>
              <w:t>Yoğunluk</w:t>
            </w:r>
          </w:p>
        </w:tc>
        <w:tc>
          <w:tcPr>
            <w:tcW w:w="1927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D95301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SDB1.1. Kendini Tanıma (Öz Farkındalık)</w:t>
            </w:r>
            <w:r>
              <w:br/>
            </w: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SDB2.3. Sosyal Farkındalık</w:t>
            </w:r>
            <w:r>
              <w:br/>
            </w:r>
            <w:r>
              <w:rPr>
                <w:color w:val="263238"/>
                <w:sz w:val="16"/>
              </w:rPr>
              <w:t>SDB3.1. Uyum</w:t>
            </w:r>
            <w:r>
              <w:br/>
            </w:r>
            <w:r>
              <w:rPr>
                <w:color w:val="263238"/>
                <w:sz w:val="16"/>
              </w:rPr>
              <w:t>SDB3.2. Esneklik</w:t>
            </w:r>
          </w:p>
        </w:tc>
        <w:tc>
          <w:tcPr>
            <w:tcW w:w="164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F62B78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D1. Adalet</w:t>
            </w:r>
            <w:r>
              <w:br/>
            </w: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D4. Dostluk</w:t>
            </w:r>
            <w:r>
              <w:br/>
            </w: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D6. Dürüstlük</w:t>
            </w:r>
            <w:r>
              <w:br/>
            </w:r>
            <w:r>
              <w:rPr>
                <w:color w:val="263238"/>
                <w:sz w:val="16"/>
              </w:rPr>
              <w:t>D12. Sabır</w:t>
            </w:r>
            <w:r>
              <w:br/>
            </w:r>
            <w:r>
              <w:rPr>
                <w:color w:val="263238"/>
                <w:sz w:val="16"/>
              </w:rPr>
              <w:t>D14. Saygı</w:t>
            </w:r>
            <w:r>
              <w:br/>
            </w:r>
            <w:r>
              <w:rPr>
                <w:color w:val="263238"/>
                <w:sz w:val="16"/>
              </w:rPr>
              <w:t>D18. Temizlik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92863D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 OB4. Görsel Okuryazarlık OB5. Kültür Okuryazarlığı OB7. Veri Okuryazarlığı</w:t>
            </w:r>
          </w:p>
        </w:tc>
        <w:tc>
          <w:tcPr>
            <w:tcW w:w="3146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D8B94E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5"/>
              </w:rPr>
              <w:t>Bk. 6-19 kodlu farklılaştırma açıklamaları.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EDC8C01" w14:textId="77777777" w:rsidR="000D1A68" w:rsidRDefault="000D1A68">
            <w:pPr>
              <w:spacing w:after="0" w:line="240" w:lineRule="auto"/>
            </w:pPr>
          </w:p>
        </w:tc>
      </w:tr>
      <w:tr w:rsidR="000D1A68" w14:paraId="1FD04DD2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30B319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6-25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4537F8D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25. Hafta:</w:t>
            </w:r>
            <w:r>
              <w:br/>
            </w:r>
            <w:r>
              <w:rPr>
                <w:color w:val="263238"/>
                <w:sz w:val="16"/>
              </w:rPr>
              <w:t>29 Mart–2 Nisan</w:t>
            </w:r>
          </w:p>
        </w:tc>
        <w:tc>
          <w:tcPr>
            <w:tcW w:w="198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2512A46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5. ÜNİTE: MADDENİN AYIRT EDİCİ ÖZELLİKLERİ</w:t>
            </w:r>
            <w:r>
              <w:br/>
            </w:r>
            <w:r>
              <w:rPr>
                <w:color w:val="263238"/>
                <w:sz w:val="16"/>
              </w:rPr>
              <w:t>Yoğunluk</w:t>
            </w:r>
          </w:p>
        </w:tc>
        <w:tc>
          <w:tcPr>
            <w:tcW w:w="1927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ECFB3D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SDB1.1. Kendini Tanıma (Öz Farkındalık)</w:t>
            </w:r>
            <w:r>
              <w:br/>
            </w: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SDB2.3. Sosyal Farkındalık</w:t>
            </w:r>
            <w:r>
              <w:br/>
            </w:r>
            <w:r>
              <w:rPr>
                <w:color w:val="263238"/>
                <w:sz w:val="16"/>
              </w:rPr>
              <w:t>SDB3.1. Uyum</w:t>
            </w:r>
            <w:r>
              <w:br/>
            </w:r>
            <w:r>
              <w:rPr>
                <w:color w:val="263238"/>
                <w:sz w:val="16"/>
              </w:rPr>
              <w:t>SDB3.2. Esneklik</w:t>
            </w:r>
          </w:p>
        </w:tc>
        <w:tc>
          <w:tcPr>
            <w:tcW w:w="164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1342FD4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D1. Adalet</w:t>
            </w:r>
            <w:r>
              <w:br/>
            </w: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D4. Dostluk</w:t>
            </w:r>
            <w:r>
              <w:br/>
            </w: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D6. Dürüstlük</w:t>
            </w:r>
            <w:r>
              <w:br/>
            </w:r>
            <w:r>
              <w:rPr>
                <w:color w:val="263238"/>
                <w:sz w:val="16"/>
              </w:rPr>
              <w:t>D12. Sabır</w:t>
            </w:r>
            <w:r>
              <w:br/>
            </w:r>
            <w:r>
              <w:rPr>
                <w:color w:val="263238"/>
                <w:sz w:val="16"/>
              </w:rPr>
              <w:t>D14. Saygı</w:t>
            </w:r>
            <w:r>
              <w:br/>
            </w:r>
            <w:r>
              <w:rPr>
                <w:color w:val="263238"/>
                <w:sz w:val="16"/>
              </w:rPr>
              <w:t>D18. Temizlik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A1BAC3C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 OB4. Görsel Okuryazarlık OB5. Kültür Okuryazarlığı OB7. Veri Okuryazarlığı</w:t>
            </w:r>
          </w:p>
        </w:tc>
        <w:tc>
          <w:tcPr>
            <w:tcW w:w="3146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2AB59E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5"/>
              </w:rPr>
              <w:t>Bk. 6-19 kodlu farklılaştırma açıklamaları.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2A5DB06" w14:textId="77777777" w:rsidR="000D1A68" w:rsidRDefault="000D1A68">
            <w:pPr>
              <w:spacing w:after="0" w:line="240" w:lineRule="auto"/>
            </w:pPr>
          </w:p>
        </w:tc>
      </w:tr>
      <w:tr w:rsidR="000D1A68" w14:paraId="6DFA1A82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546468F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6-27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40DAA8D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27. Hafta:</w:t>
            </w:r>
            <w:r>
              <w:br/>
            </w:r>
            <w:r>
              <w:rPr>
                <w:color w:val="263238"/>
                <w:sz w:val="16"/>
              </w:rPr>
              <w:t>12–16 Nisan</w:t>
            </w:r>
          </w:p>
        </w:tc>
        <w:tc>
          <w:tcPr>
            <w:tcW w:w="198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B54AB74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5. ÜNİTE: MADDENİN AYIRT EDİCİ ÖZELLİKLERİ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6. ÜNİTE: ELEKTRİĞİN İLETİMİ VE DİRENÇ</w:t>
            </w:r>
            <w:r>
              <w:br/>
            </w:r>
            <w:r>
              <w:rPr>
                <w:color w:val="263238"/>
                <w:sz w:val="16"/>
              </w:rPr>
              <w:t>Yoğunluk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Elektriğin İletimi</w:t>
            </w:r>
          </w:p>
        </w:tc>
        <w:tc>
          <w:tcPr>
            <w:tcW w:w="1927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A425EE0" w14:textId="77777777" w:rsidR="000D1A68" w:rsidRDefault="000D1A68">
            <w:pPr>
              <w:spacing w:after="0" w:line="240" w:lineRule="auto"/>
            </w:pPr>
          </w:p>
        </w:tc>
        <w:tc>
          <w:tcPr>
            <w:tcW w:w="164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F3E9A22" w14:textId="77777777" w:rsidR="000D1A68" w:rsidRDefault="000D1A68">
            <w:pPr>
              <w:spacing w:after="0" w:line="240" w:lineRule="auto"/>
            </w:pP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FABCD43" w14:textId="77777777" w:rsidR="000D1A68" w:rsidRDefault="000D1A68">
            <w:pPr>
              <w:spacing w:after="0" w:line="240" w:lineRule="auto"/>
            </w:pPr>
          </w:p>
        </w:tc>
        <w:tc>
          <w:tcPr>
            <w:tcW w:w="3146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CEE650B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5"/>
              </w:rPr>
              <w:t>Zenginleştirme: İletken–yalıtkan maddeler, elektronik devreler ve sanal devre uygulamaları üzerine araştırma/tasarım çalışmaları.</w:t>
            </w:r>
            <w:r>
              <w:br/>
            </w:r>
            <w:r>
              <w:rPr>
                <w:color w:val="263238"/>
                <w:sz w:val="15"/>
              </w:rPr>
              <w:t>Destekleme: Animasyon ve basit devre etkinlikleri.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0A751CE" w14:textId="77777777" w:rsidR="000D1A68" w:rsidRDefault="000D1A68">
            <w:pPr>
              <w:spacing w:after="0" w:line="240" w:lineRule="auto"/>
            </w:pPr>
          </w:p>
        </w:tc>
      </w:tr>
      <w:tr w:rsidR="000D1A68" w14:paraId="38F21C3C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ED7E2CA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6-28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B243913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28. Hafta:</w:t>
            </w:r>
            <w:r>
              <w:br/>
            </w:r>
            <w:r>
              <w:rPr>
                <w:color w:val="263238"/>
                <w:sz w:val="16"/>
              </w:rPr>
              <w:t>19–23 Nisan</w:t>
            </w:r>
          </w:p>
        </w:tc>
        <w:tc>
          <w:tcPr>
            <w:tcW w:w="198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7AE51A4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6. ÜNİTE: ELEKTRİĞİN İLETİMİ VE DİRENÇ</w:t>
            </w:r>
            <w:r>
              <w:br/>
            </w:r>
            <w:r>
              <w:rPr>
                <w:color w:val="263238"/>
                <w:sz w:val="16"/>
              </w:rPr>
              <w:t>Elektriğin İletimi</w:t>
            </w:r>
          </w:p>
        </w:tc>
        <w:tc>
          <w:tcPr>
            <w:tcW w:w="1927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57EBBD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</w:p>
        </w:tc>
        <w:tc>
          <w:tcPr>
            <w:tcW w:w="164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9F9414F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D1. Adalet</w:t>
            </w:r>
            <w:r>
              <w:br/>
            </w: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D6. Dürüstlük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4B467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4DC44F6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5"/>
              </w:rPr>
              <w:t>Bk. 6-27 kodlu farklılaştırma açıklamaları.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4E6E82" w14:textId="77777777" w:rsidR="000D1A68" w:rsidRDefault="000D1A68">
            <w:pPr>
              <w:spacing w:after="0" w:line="240" w:lineRule="auto"/>
            </w:pPr>
          </w:p>
        </w:tc>
      </w:tr>
      <w:tr w:rsidR="000D1A68" w14:paraId="793A3814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B320DAE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lastRenderedPageBreak/>
              <w:t>6-32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A439006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32. Hafta:</w:t>
            </w:r>
            <w:r>
              <w:br/>
            </w:r>
            <w:r>
              <w:rPr>
                <w:color w:val="263238"/>
                <w:sz w:val="16"/>
              </w:rPr>
              <w:t>24–28 Mayıs</w:t>
            </w:r>
          </w:p>
        </w:tc>
        <w:tc>
          <w:tcPr>
            <w:tcW w:w="198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CF8F86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6. ÜNİTE: ELEKTRİĞİN İLETİMİ VE DİRENÇ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7. ÜNİTE: SÜRDÜRÜLEBİLİR YAŞAM VE ETKİLEŞİM</w:t>
            </w:r>
            <w:r>
              <w:br/>
            </w:r>
            <w:r>
              <w:rPr>
                <w:color w:val="263238"/>
                <w:sz w:val="16"/>
              </w:rPr>
              <w:t>Elektriksel Direnç ve Bağlı Olduğu Faktörler</w:t>
            </w:r>
            <w:r>
              <w:br/>
            </w:r>
            <w:r>
              <w:rPr>
                <w:color w:val="263238"/>
                <w:sz w:val="16"/>
              </w:rPr>
              <w:t>Biyoçeşitlilik</w:t>
            </w:r>
          </w:p>
        </w:tc>
        <w:tc>
          <w:tcPr>
            <w:tcW w:w="1927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65EEA3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</w:p>
        </w:tc>
        <w:tc>
          <w:tcPr>
            <w:tcW w:w="164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24C863E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D1. Adalet</w:t>
            </w:r>
            <w:r>
              <w:br/>
            </w: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D6. Dürüstlük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CC6C3D4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053648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5"/>
              </w:rPr>
              <w:t>Zenginleştirme:</w:t>
            </w:r>
            <w:r>
              <w:br/>
            </w:r>
            <w:r>
              <w:rPr>
                <w:color w:val="263238"/>
                <w:sz w:val="15"/>
              </w:rPr>
              <w:t>-“Kuzey Kıbrıs Türk Cumhuriyeti’nde biyoçeşitlilik” konusunda araştırma yapıp sunmaları istenebilir.</w:t>
            </w:r>
            <w:r>
              <w:br/>
            </w:r>
            <w:r>
              <w:rPr>
                <w:color w:val="263238"/>
                <w:sz w:val="15"/>
              </w:rPr>
              <w:t>-Biyoçeşitlilik konusunda dijital içerikler hazırlamaları sağlanabilir. Canlıların ortamlarla</w:t>
            </w:r>
            <w:r>
              <w:br/>
            </w:r>
            <w:r>
              <w:rPr>
                <w:color w:val="263238"/>
                <w:sz w:val="15"/>
              </w:rPr>
              <w:t>eşleştirilmesini, nesli tükenen veya tükenme tehlikesindeki canlıların sürüklenip bırakılmasını içeren etkinlikler hazırlatılabilir.</w:t>
            </w:r>
            <w:r>
              <w:br/>
            </w:r>
            <w:r>
              <w:rPr>
                <w:color w:val="263238"/>
                <w:sz w:val="15"/>
              </w:rPr>
              <w:t>-Ülkemizde ve dünyada nesli tükenen veya tükenme tehlikesi altında olan bitki ve hayvanlarla ilgili kart oyunları tasarlamaları istenebilir.</w:t>
            </w:r>
            <w:r>
              <w:br/>
            </w:r>
            <w:r>
              <w:rPr>
                <w:color w:val="263238"/>
                <w:sz w:val="15"/>
              </w:rPr>
              <w:t>-Seçilen bir çevre sorunuyla ilgili yapılan çalışmaların derlendiği makale, rapor yazmaları</w:t>
            </w:r>
            <w:r>
              <w:br/>
            </w:r>
            <w:r>
              <w:rPr>
                <w:color w:val="263238"/>
                <w:sz w:val="15"/>
              </w:rPr>
              <w:t>istenebilir.</w:t>
            </w:r>
            <w:r>
              <w:br/>
            </w:r>
            <w:r>
              <w:br/>
            </w:r>
            <w:r>
              <w:rPr>
                <w:color w:val="263238"/>
                <w:sz w:val="15"/>
              </w:rPr>
              <w:t>Destekleme:</w:t>
            </w:r>
            <w:r>
              <w:br/>
            </w:r>
            <w:r>
              <w:rPr>
                <w:color w:val="263238"/>
                <w:sz w:val="15"/>
              </w:rPr>
              <w:t>-Biyoçeşitlilik konusu küçük parçalara bölünerek sunulur ve her bir süreç adım adım açıklanabilir.</w:t>
            </w:r>
            <w:r>
              <w:br/>
            </w:r>
            <w:r>
              <w:rPr>
                <w:color w:val="263238"/>
                <w:sz w:val="15"/>
              </w:rPr>
              <w:t>-İnsan-çevre etkileşimi konusunda kısa cümlelerle yorumlarını açıklayacakları özetler hazırlatılılabilir.</w:t>
            </w:r>
            <w:r>
              <w:br/>
            </w:r>
            <w:r>
              <w:rPr>
                <w:color w:val="263238"/>
                <w:sz w:val="15"/>
              </w:rPr>
              <w:t>-Ülkemizde ve dünyada nesli tükenen veya tükenme tehlikesi altında olan bitki ve hayvanlarla ilgili kart oyunları oynatılabilir.</w:t>
            </w:r>
            <w:r>
              <w:br/>
            </w:r>
            <w:r>
              <w:rPr>
                <w:color w:val="263238"/>
                <w:sz w:val="15"/>
              </w:rPr>
              <w:t>-Biyoçeşitlilik konusunda animasyon, simülasyon ve eğitici videolardan yararlanılarak öğrenme süreci kolaylaştırılabilir.</w:t>
            </w:r>
            <w:r>
              <w:br/>
            </w:r>
            <w:r>
              <w:br/>
            </w:r>
            <w:r>
              <w:rPr>
                <w:color w:val="263238"/>
                <w:sz w:val="15"/>
              </w:rPr>
              <w:t>Farklılaştırma kapsamındaki tüm uygulamalar; öğrencilerin ilgi, ihtiyaç ve istekleri göz önünde bulundurularak öğretmenler tarafından planlanır ve uygulanır.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A45221A" w14:textId="77777777" w:rsidR="000D1A68" w:rsidRDefault="000D1A68">
            <w:pPr>
              <w:spacing w:after="0" w:line="240" w:lineRule="auto"/>
            </w:pPr>
          </w:p>
        </w:tc>
      </w:tr>
      <w:tr w:rsidR="000D1A68" w14:paraId="0953F9A4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986420A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6-33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EA04D54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33. Hafta:</w:t>
            </w:r>
            <w:r>
              <w:br/>
            </w:r>
            <w:r>
              <w:rPr>
                <w:color w:val="263238"/>
                <w:sz w:val="16"/>
              </w:rPr>
              <w:t>31 Mayıs–4 Haziran</w:t>
            </w:r>
          </w:p>
        </w:tc>
        <w:tc>
          <w:tcPr>
            <w:tcW w:w="198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6C3653C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7. ÜNİTE: SÜRDÜRÜLEBİLİR YAŞAM VE ETKİLEŞİM</w:t>
            </w:r>
            <w:r>
              <w:br/>
            </w:r>
            <w:r>
              <w:rPr>
                <w:color w:val="263238"/>
                <w:sz w:val="16"/>
              </w:rPr>
              <w:t>Biyoçeşitlilik</w:t>
            </w:r>
          </w:p>
        </w:tc>
        <w:tc>
          <w:tcPr>
            <w:tcW w:w="1927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10F80D8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SDB1.1. Kendini Tanıma (Öz Farkındalık)</w:t>
            </w:r>
            <w:r>
              <w:br/>
            </w: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SDB2.3. Sosyal Farkındalık</w:t>
            </w:r>
            <w:r>
              <w:br/>
            </w:r>
            <w:r>
              <w:rPr>
                <w:color w:val="263238"/>
                <w:sz w:val="16"/>
              </w:rPr>
              <w:t>SDB3.2. Esneklik</w:t>
            </w:r>
            <w:r>
              <w:br/>
            </w:r>
            <w:r>
              <w:rPr>
                <w:color w:val="263238"/>
                <w:sz w:val="16"/>
              </w:rPr>
              <w:t>SDB3.3. Sorumlu Karar</w:t>
            </w:r>
            <w:r>
              <w:br/>
            </w:r>
            <w:r>
              <w:rPr>
                <w:color w:val="263238"/>
                <w:sz w:val="16"/>
              </w:rPr>
              <w:t>Verme</w:t>
            </w:r>
          </w:p>
        </w:tc>
        <w:tc>
          <w:tcPr>
            <w:tcW w:w="164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ACEB456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D1. Adalet</w:t>
            </w:r>
            <w:r>
              <w:br/>
            </w: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D6. Dürüstlük</w:t>
            </w:r>
            <w:r>
              <w:br/>
            </w:r>
            <w:r>
              <w:rPr>
                <w:color w:val="263238"/>
                <w:sz w:val="16"/>
              </w:rPr>
              <w:t>D9. Merhamet</w:t>
            </w:r>
            <w:r>
              <w:br/>
            </w:r>
            <w:r>
              <w:rPr>
                <w:color w:val="263238"/>
                <w:sz w:val="16"/>
              </w:rPr>
              <w:t>D12. Sabır</w:t>
            </w:r>
            <w:r>
              <w:br/>
            </w:r>
            <w:r>
              <w:rPr>
                <w:color w:val="263238"/>
                <w:sz w:val="16"/>
              </w:rPr>
              <w:t>D14.Saygı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6E9273A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OB3. Finansal Okuryazarlık</w:t>
            </w:r>
            <w:r>
              <w:br/>
            </w:r>
            <w:r>
              <w:rPr>
                <w:color w:val="263238"/>
                <w:sz w:val="16"/>
              </w:rPr>
              <w:t>OB5. Kültür</w:t>
            </w:r>
            <w:r>
              <w:br/>
            </w:r>
            <w:r>
              <w:rPr>
                <w:color w:val="263238"/>
                <w:sz w:val="16"/>
              </w:rPr>
              <w:t>Okuryazarlığı</w:t>
            </w:r>
            <w:r>
              <w:br/>
            </w:r>
            <w:r>
              <w:rPr>
                <w:color w:val="263238"/>
                <w:sz w:val="16"/>
              </w:rPr>
              <w:t>OB6. Vatandaşlık Okuryazarlığı</w:t>
            </w:r>
            <w:r>
              <w:br/>
            </w:r>
            <w:r>
              <w:rPr>
                <w:color w:val="263238"/>
                <w:sz w:val="16"/>
              </w:rPr>
              <w:t>OB8. Sürdürülebilirlik Okuryazarlığı</w:t>
            </w:r>
          </w:p>
        </w:tc>
        <w:tc>
          <w:tcPr>
            <w:tcW w:w="3146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992A9B2" w14:textId="77777777" w:rsidR="000D1A68" w:rsidRDefault="000D1A68">
            <w:pPr>
              <w:spacing w:after="0" w:line="240" w:lineRule="auto"/>
            </w:pP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A84F265" w14:textId="77777777" w:rsidR="000D1A68" w:rsidRDefault="000D1A68">
            <w:pPr>
              <w:spacing w:after="0" w:line="240" w:lineRule="auto"/>
            </w:pPr>
          </w:p>
        </w:tc>
      </w:tr>
      <w:tr w:rsidR="000D1A68" w14:paraId="4C54EC47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59CC019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lastRenderedPageBreak/>
              <w:t>6-34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9826FC7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34. Hafta:</w:t>
            </w:r>
            <w:r>
              <w:br/>
            </w:r>
            <w:r>
              <w:rPr>
                <w:color w:val="263238"/>
                <w:sz w:val="16"/>
              </w:rPr>
              <w:t>7–11 Haziran</w:t>
            </w:r>
          </w:p>
        </w:tc>
        <w:tc>
          <w:tcPr>
            <w:tcW w:w="198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C06DFF6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7. ÜNİTE: SÜRDÜRÜLEBİLİR YAŞAM VE ETKİLEŞİM</w:t>
            </w:r>
            <w:r>
              <w:br/>
            </w:r>
            <w:r>
              <w:rPr>
                <w:color w:val="263238"/>
                <w:sz w:val="16"/>
              </w:rPr>
              <w:t>Biyoçeşitlilik</w:t>
            </w:r>
          </w:p>
        </w:tc>
        <w:tc>
          <w:tcPr>
            <w:tcW w:w="1927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ECAC2D2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SDB1.1. Kendini Tanıma (Öz Farkındalık)</w:t>
            </w:r>
            <w:r>
              <w:br/>
            </w: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SDB2.3. Sosyal Farkındalık</w:t>
            </w:r>
            <w:r>
              <w:br/>
            </w:r>
            <w:r>
              <w:rPr>
                <w:color w:val="263238"/>
                <w:sz w:val="16"/>
              </w:rPr>
              <w:t>SDB3.2. Esneklik</w:t>
            </w:r>
            <w:r>
              <w:br/>
            </w:r>
            <w:r>
              <w:rPr>
                <w:color w:val="263238"/>
                <w:sz w:val="16"/>
              </w:rPr>
              <w:t>SDB3.3. Sorumlu Karar</w:t>
            </w:r>
            <w:r>
              <w:br/>
            </w:r>
            <w:r>
              <w:rPr>
                <w:color w:val="263238"/>
                <w:sz w:val="16"/>
              </w:rPr>
              <w:t>Verme</w:t>
            </w:r>
          </w:p>
        </w:tc>
        <w:tc>
          <w:tcPr>
            <w:tcW w:w="164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3A0E60D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D1. Adalet</w:t>
            </w:r>
            <w:r>
              <w:br/>
            </w: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D6. Dürüstlük</w:t>
            </w:r>
            <w:r>
              <w:br/>
            </w:r>
            <w:r>
              <w:rPr>
                <w:color w:val="263238"/>
                <w:sz w:val="16"/>
              </w:rPr>
              <w:t>D9. Merhamet</w:t>
            </w:r>
            <w:r>
              <w:br/>
            </w:r>
            <w:r>
              <w:rPr>
                <w:color w:val="263238"/>
                <w:sz w:val="16"/>
              </w:rPr>
              <w:t>D12. Sabır</w:t>
            </w:r>
            <w:r>
              <w:br/>
            </w:r>
            <w:r>
              <w:rPr>
                <w:color w:val="263238"/>
                <w:sz w:val="16"/>
              </w:rPr>
              <w:t>D14.Saygı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EA672FC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OB3. Finansal Okuryazarlık</w:t>
            </w:r>
            <w:r>
              <w:br/>
            </w:r>
            <w:r>
              <w:rPr>
                <w:color w:val="263238"/>
                <w:sz w:val="16"/>
              </w:rPr>
              <w:t>OB5. Kültür</w:t>
            </w:r>
            <w:r>
              <w:br/>
            </w:r>
            <w:r>
              <w:rPr>
                <w:color w:val="263238"/>
                <w:sz w:val="16"/>
              </w:rPr>
              <w:t>Okuryazarlığı</w:t>
            </w:r>
            <w:r>
              <w:br/>
            </w:r>
            <w:r>
              <w:rPr>
                <w:color w:val="263238"/>
                <w:sz w:val="16"/>
              </w:rPr>
              <w:t>OB6. Vatandaşlık Okuryazarlığı</w:t>
            </w:r>
            <w:r>
              <w:br/>
            </w:r>
            <w:r>
              <w:rPr>
                <w:color w:val="263238"/>
                <w:sz w:val="16"/>
              </w:rPr>
              <w:t>OB8. Sürdürülebilirlik Okuryazarlığı</w:t>
            </w:r>
          </w:p>
        </w:tc>
        <w:tc>
          <w:tcPr>
            <w:tcW w:w="3146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2962DE6" w14:textId="77777777" w:rsidR="000D1A68" w:rsidRDefault="000D1A68">
            <w:pPr>
              <w:spacing w:after="0" w:line="240" w:lineRule="auto"/>
            </w:pP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66BB03C" w14:textId="77777777" w:rsidR="000D1A68" w:rsidRDefault="000D1A68">
            <w:pPr>
              <w:spacing w:after="0" w:line="240" w:lineRule="auto"/>
            </w:pPr>
          </w:p>
        </w:tc>
      </w:tr>
      <w:tr w:rsidR="000D1A68" w14:paraId="5850AC0D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0F92AA5" w14:textId="77777777" w:rsidR="000D1A68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6-35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1E5E764" w14:textId="77777777" w:rsidR="000D1A68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35. Hafta:</w:t>
            </w:r>
            <w:r>
              <w:br/>
            </w:r>
            <w:r>
              <w:rPr>
                <w:color w:val="263238"/>
                <w:sz w:val="16"/>
              </w:rPr>
              <w:t>14–18 Haziran</w:t>
            </w:r>
          </w:p>
        </w:tc>
        <w:tc>
          <w:tcPr>
            <w:tcW w:w="198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BEAAD17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7. ÜNİTE: SÜRDÜRÜLEBİLİR YAŞAM VE ETKİLEŞİM</w:t>
            </w:r>
            <w:r>
              <w:br/>
            </w:r>
            <w:r>
              <w:rPr>
                <w:color w:val="263238"/>
                <w:sz w:val="16"/>
              </w:rPr>
              <w:t>İnsan ve Çevre Etkileşimi</w:t>
            </w:r>
          </w:p>
        </w:tc>
        <w:tc>
          <w:tcPr>
            <w:tcW w:w="1927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4FF02F4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SDB1.1. Kendini Tanıma (Öz Farkındalık)</w:t>
            </w:r>
            <w:r>
              <w:br/>
            </w: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SDB2.3. Sosyal Farkındalık</w:t>
            </w:r>
            <w:r>
              <w:br/>
            </w:r>
            <w:r>
              <w:rPr>
                <w:color w:val="263238"/>
                <w:sz w:val="16"/>
              </w:rPr>
              <w:t>SDB3.2. Esneklik</w:t>
            </w:r>
            <w:r>
              <w:br/>
            </w:r>
            <w:r>
              <w:rPr>
                <w:color w:val="263238"/>
                <w:sz w:val="16"/>
              </w:rPr>
              <w:t>SDB3.3. Sorumlu Karar</w:t>
            </w:r>
            <w:r>
              <w:br/>
            </w:r>
            <w:r>
              <w:rPr>
                <w:color w:val="263238"/>
                <w:sz w:val="16"/>
              </w:rPr>
              <w:t>Verme</w:t>
            </w:r>
          </w:p>
        </w:tc>
        <w:tc>
          <w:tcPr>
            <w:tcW w:w="164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6211BF1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D1. Adalet</w:t>
            </w:r>
            <w:r>
              <w:br/>
            </w: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D6. Dürüstlük</w:t>
            </w:r>
            <w:r>
              <w:br/>
            </w:r>
            <w:r>
              <w:rPr>
                <w:color w:val="263238"/>
                <w:sz w:val="16"/>
              </w:rPr>
              <w:t>D9. Merhamet</w:t>
            </w:r>
            <w:r>
              <w:br/>
            </w:r>
            <w:r>
              <w:rPr>
                <w:color w:val="263238"/>
                <w:sz w:val="16"/>
              </w:rPr>
              <w:t>D12. Sabır</w:t>
            </w:r>
            <w:r>
              <w:br/>
            </w:r>
            <w:r>
              <w:rPr>
                <w:color w:val="263238"/>
                <w:sz w:val="16"/>
              </w:rPr>
              <w:t>D14.Saygı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F39A319" w14:textId="77777777" w:rsidR="000D1A68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OB3. Finansal Okuryazarlık</w:t>
            </w:r>
            <w:r>
              <w:br/>
            </w:r>
            <w:r>
              <w:rPr>
                <w:color w:val="263238"/>
                <w:sz w:val="16"/>
              </w:rPr>
              <w:t>OB5. Kültür</w:t>
            </w:r>
            <w:r>
              <w:br/>
            </w:r>
            <w:r>
              <w:rPr>
                <w:color w:val="263238"/>
                <w:sz w:val="16"/>
              </w:rPr>
              <w:t>Okuryazarlığı</w:t>
            </w:r>
            <w:r>
              <w:br/>
            </w:r>
            <w:r>
              <w:rPr>
                <w:color w:val="263238"/>
                <w:sz w:val="16"/>
              </w:rPr>
              <w:t>OB6. Vatandaşlık Okuryazarlığı</w:t>
            </w:r>
            <w:r>
              <w:br/>
            </w:r>
            <w:r>
              <w:rPr>
                <w:color w:val="263238"/>
                <w:sz w:val="16"/>
              </w:rPr>
              <w:t>OB8. Sürdürülebilirlik Okuryazarlığı</w:t>
            </w:r>
          </w:p>
        </w:tc>
        <w:tc>
          <w:tcPr>
            <w:tcW w:w="3146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132D8EA" w14:textId="77777777" w:rsidR="000D1A68" w:rsidRDefault="000D1A68">
            <w:pPr>
              <w:spacing w:after="0" w:line="240" w:lineRule="auto"/>
            </w:pP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6B852E3" w14:textId="77777777" w:rsidR="000D1A68" w:rsidRDefault="000D1A68">
            <w:pPr>
              <w:spacing w:after="0" w:line="240" w:lineRule="auto"/>
            </w:pPr>
          </w:p>
        </w:tc>
      </w:tr>
    </w:tbl>
    <w:p w14:paraId="29E5438B" w14:textId="77777777" w:rsidR="00581BAD" w:rsidRDefault="00581BAD"/>
    <w:sectPr w:rsidR="00581BAD" w:rsidSect="00034616">
      <w:footerReference w:type="default" r:id="rId9"/>
      <w:pgSz w:w="16838" w:h="11906" w:orient="landscape"/>
      <w:pgMar w:top="351" w:right="351" w:bottom="351" w:left="351" w:header="720" w:footer="1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8F1D4" w14:textId="77777777" w:rsidR="00581BAD" w:rsidRDefault="00581BAD">
      <w:pPr>
        <w:spacing w:after="0" w:line="240" w:lineRule="auto"/>
      </w:pPr>
      <w:r>
        <w:separator/>
      </w:r>
    </w:p>
  </w:endnote>
  <w:endnote w:type="continuationSeparator" w:id="0">
    <w:p w14:paraId="15A0DCC9" w14:textId="77777777" w:rsidR="00581BAD" w:rsidRDefault="0058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712E4" w14:textId="77777777" w:rsidR="000D1A68" w:rsidRDefault="00000000">
    <w:pPr>
      <w:pStyle w:val="AltBilgi"/>
      <w:jc w:val="right"/>
    </w:pPr>
    <w:proofErr w:type="spellStart"/>
    <w:r>
      <w:rPr>
        <w:color w:val="50666B"/>
        <w:sz w:val="16"/>
      </w:rPr>
      <w:t>Sayfa</w:t>
    </w:r>
    <w:proofErr w:type="spellEnd"/>
    <w:r>
      <w:rPr>
        <w:color w:val="50666B"/>
        <w:sz w:val="16"/>
      </w:rPr>
      <w:t xml:space="preserve"> </w:t>
    </w:r>
    <w:r>
      <w:fldChar w:fldCharType="begin"/>
    </w:r>
    <w:r>
      <w:instrText>PAGE</w:instrText>
    </w:r>
    <w:r>
      <w:fldChar w:fldCharType="separate"/>
    </w:r>
    <w:r w:rsidR="00C4637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D75F0" w14:textId="77777777" w:rsidR="00581BAD" w:rsidRDefault="00581BAD">
      <w:pPr>
        <w:spacing w:after="0" w:line="240" w:lineRule="auto"/>
      </w:pPr>
      <w:r>
        <w:separator/>
      </w:r>
    </w:p>
  </w:footnote>
  <w:footnote w:type="continuationSeparator" w:id="0">
    <w:p w14:paraId="06870AF0" w14:textId="77777777" w:rsidR="00581BAD" w:rsidRDefault="00581B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8529870">
    <w:abstractNumId w:val="8"/>
  </w:num>
  <w:num w:numId="2" w16cid:durableId="1249657874">
    <w:abstractNumId w:val="6"/>
  </w:num>
  <w:num w:numId="3" w16cid:durableId="747730261">
    <w:abstractNumId w:val="5"/>
  </w:num>
  <w:num w:numId="4" w16cid:durableId="1846239916">
    <w:abstractNumId w:val="4"/>
  </w:num>
  <w:num w:numId="5" w16cid:durableId="1758868692">
    <w:abstractNumId w:val="7"/>
  </w:num>
  <w:num w:numId="6" w16cid:durableId="755250804">
    <w:abstractNumId w:val="3"/>
  </w:num>
  <w:num w:numId="7" w16cid:durableId="112291861">
    <w:abstractNumId w:val="2"/>
  </w:num>
  <w:num w:numId="8" w16cid:durableId="734009952">
    <w:abstractNumId w:val="1"/>
  </w:num>
  <w:num w:numId="9" w16cid:durableId="84805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1A68"/>
    <w:rsid w:val="0015074B"/>
    <w:rsid w:val="0029639D"/>
    <w:rsid w:val="00326F90"/>
    <w:rsid w:val="00581BAD"/>
    <w:rsid w:val="006A4744"/>
    <w:rsid w:val="00AA1D8D"/>
    <w:rsid w:val="00B47730"/>
    <w:rsid w:val="00C4637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8D47B7"/>
  <w14:defaultImageDpi w14:val="300"/>
  <w15:docId w15:val="{9638AFEF-C748-49B1-8165-0DD82A6F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C46373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6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nbilimleri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3842</Words>
  <Characters>21902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Uğurcan Büyükkaya</cp:lastModifiedBy>
  <cp:revision>2</cp:revision>
  <dcterms:created xsi:type="dcterms:W3CDTF">2013-12-23T23:15:00Z</dcterms:created>
  <dcterms:modified xsi:type="dcterms:W3CDTF">2026-08-04T22:15:00Z</dcterms:modified>
  <cp:category/>
</cp:coreProperties>
</file>